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4AD2" w14:textId="0CBFF228" w:rsidR="001932B0" w:rsidRPr="005C0110" w:rsidRDefault="001932B0" w:rsidP="001932B0">
      <w:pPr>
        <w:pStyle w:val="Naslov1"/>
        <w:spacing w:before="0" w:beforeAutospacing="0" w:after="0" w:afterAutospacing="0"/>
        <w:jc w:val="center"/>
        <w:rPr>
          <w:rFonts w:ascii="Cambria" w:hAnsi="Cambria" w:cs="Calibri"/>
        </w:rPr>
      </w:pPr>
      <w:r w:rsidRPr="0044326B">
        <w:rPr>
          <w:rFonts w:ascii="Cambria" w:hAnsi="Cambria"/>
          <w:color w:val="1F1F1F"/>
        </w:rPr>
        <w:t xml:space="preserve">Upisi 2026./2027. </w:t>
      </w:r>
    </w:p>
    <w:p w14:paraId="71BA0E9E" w14:textId="6BF47607" w:rsidR="00D92B8A" w:rsidRPr="005C0110" w:rsidRDefault="00B552C2" w:rsidP="001932B0">
      <w:pPr>
        <w:pStyle w:val="Naslov1"/>
        <w:spacing w:before="0" w:beforeAutospacing="0" w:after="0" w:afterAutospacing="0"/>
        <w:jc w:val="center"/>
        <w:rPr>
          <w:rFonts w:ascii="Cambria" w:hAnsi="Cambria" w:cs="Calibri"/>
        </w:rPr>
      </w:pPr>
      <w:r w:rsidRPr="005C0110">
        <w:rPr>
          <w:rFonts w:ascii="Cambria" w:hAnsi="Cambria" w:cs="Calibri"/>
        </w:rPr>
        <w:t>Tehničar za računarstvo</w:t>
      </w:r>
    </w:p>
    <w:p w14:paraId="74EF73C0" w14:textId="77777777" w:rsidR="00D92B8A" w:rsidRPr="005C0110" w:rsidRDefault="00D92B8A" w:rsidP="00B552C2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</w:p>
    <w:p w14:paraId="09CFAC60" w14:textId="6A7B5B75" w:rsidR="00D92B8A" w:rsidRPr="005C0110" w:rsidRDefault="00D92B8A" w:rsidP="00B552C2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 xml:space="preserve">U školskoj godini </w:t>
      </w:r>
      <w:r w:rsidRPr="005C0110">
        <w:rPr>
          <w:rFonts w:ascii="Cambria" w:hAnsi="Cambria" w:cs="Calibri"/>
          <w:b/>
          <w:bCs/>
          <w:sz w:val="22"/>
          <w:szCs w:val="22"/>
        </w:rPr>
        <w:t>2026./2027.</w:t>
      </w:r>
      <w:r w:rsidRPr="005C0110">
        <w:rPr>
          <w:rFonts w:ascii="Cambria" w:hAnsi="Cambria" w:cs="Calibri"/>
          <w:sz w:val="22"/>
          <w:szCs w:val="22"/>
        </w:rPr>
        <w:t xml:space="preserve"> upisujemo </w:t>
      </w:r>
      <w:r w:rsidRPr="005C0110">
        <w:rPr>
          <w:rFonts w:ascii="Cambria" w:hAnsi="Cambria" w:cs="Calibri"/>
          <w:b/>
          <w:bCs/>
          <w:sz w:val="22"/>
          <w:szCs w:val="22"/>
        </w:rPr>
        <w:t>1 razredni odjel (</w:t>
      </w:r>
      <w:r w:rsidR="008A5BC6" w:rsidRPr="005C0110">
        <w:rPr>
          <w:rFonts w:ascii="Cambria" w:hAnsi="Cambria" w:cs="Calibri"/>
          <w:b/>
          <w:bCs/>
          <w:sz w:val="22"/>
          <w:szCs w:val="22"/>
        </w:rPr>
        <w:t>24</w:t>
      </w:r>
      <w:r w:rsidRPr="005C0110">
        <w:rPr>
          <w:rFonts w:ascii="Cambria" w:hAnsi="Cambria" w:cs="Calibri"/>
          <w:b/>
          <w:bCs/>
          <w:sz w:val="22"/>
          <w:szCs w:val="22"/>
        </w:rPr>
        <w:t xml:space="preserve"> učenika)</w:t>
      </w:r>
      <w:r w:rsidRPr="005C0110">
        <w:rPr>
          <w:rFonts w:ascii="Cambria" w:hAnsi="Cambria" w:cs="Calibri"/>
          <w:sz w:val="22"/>
          <w:szCs w:val="22"/>
        </w:rPr>
        <w:t xml:space="preserve"> za zanimanje </w:t>
      </w:r>
      <w:r w:rsidR="008A5BC6" w:rsidRPr="005C0110">
        <w:rPr>
          <w:rFonts w:ascii="Cambria" w:hAnsi="Cambria" w:cs="Calibri"/>
          <w:sz w:val="22"/>
          <w:szCs w:val="22"/>
        </w:rPr>
        <w:t>Tehničar za računalstvo</w:t>
      </w:r>
      <w:r w:rsidRPr="005C0110">
        <w:rPr>
          <w:rFonts w:ascii="Cambria" w:hAnsi="Cambria" w:cs="Calibri"/>
          <w:sz w:val="22"/>
          <w:szCs w:val="22"/>
        </w:rPr>
        <w:t>.</w:t>
      </w:r>
    </w:p>
    <w:p w14:paraId="10A12888" w14:textId="2C5F8624" w:rsidR="00D92B8A" w:rsidRPr="005C0110" w:rsidRDefault="00D92B8A" w:rsidP="00B552C2">
      <w:pPr>
        <w:pStyle w:val="Naslov3"/>
        <w:spacing w:before="0"/>
        <w:jc w:val="both"/>
        <w:rPr>
          <w:rFonts w:ascii="Cambria" w:hAnsi="Cambria" w:cs="Calibri"/>
          <w:sz w:val="22"/>
          <w:szCs w:val="22"/>
        </w:rPr>
      </w:pPr>
    </w:p>
    <w:p w14:paraId="3FB59D5A" w14:textId="77777777" w:rsidR="00B552C2" w:rsidRPr="005C0110" w:rsidRDefault="00B552C2" w:rsidP="00B552C2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 xml:space="preserve">Strukovni kurikulum za stjecanje kvalifikacije </w:t>
      </w: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Tehničar za računarstvo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(unutar sektora </w:t>
      </w:r>
      <w:r w:rsidRPr="005C0110">
        <w:rPr>
          <w:rFonts w:ascii="Cambria" w:hAnsi="Cambria" w:cs="Calibri"/>
          <w:i/>
          <w:iCs/>
          <w:color w:val="1F1F1F"/>
          <w:sz w:val="22"/>
          <w:szCs w:val="22"/>
          <w:bdr w:val="none" w:sz="0" w:space="0" w:color="auto" w:frame="1"/>
        </w:rPr>
        <w:t>Elektrotehnika i računarstvo</w:t>
      </w:r>
      <w:r w:rsidRPr="005C0110">
        <w:rPr>
          <w:rFonts w:ascii="Cambria" w:hAnsi="Cambria" w:cs="Calibri"/>
          <w:color w:val="1F1F1F"/>
          <w:sz w:val="22"/>
          <w:szCs w:val="22"/>
        </w:rPr>
        <w:t>) jedan je od najpopularnijih četverogodišnjih srednjoškolskih programa u Hrvatskoj.</w:t>
      </w:r>
    </w:p>
    <w:p w14:paraId="35625695" w14:textId="77777777" w:rsidR="00B552C2" w:rsidRPr="005C0110" w:rsidRDefault="00B552C2" w:rsidP="005C0110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 xml:space="preserve">Novi, modernizirani kurikulum (koji je stupio na snagu za učenike prvih razreda od školske godine </w:t>
      </w: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2025./2026.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) temelji se na </w:t>
      </w: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modularnoj nastavi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i stjecanju ishoda učenja kroz rješavanje stvarnih problema, projektne zadatke te radne procese (CSVET bodovni sustav).</w:t>
      </w:r>
    </w:p>
    <w:p w14:paraId="18A05BDC" w14:textId="7171AD68" w:rsidR="00B552C2" w:rsidRPr="005C0110" w:rsidRDefault="00B552C2" w:rsidP="00B552C2">
      <w:pPr>
        <w:pStyle w:val="StandardWeb"/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Evo ključnih informacija o programu, kompetencijama i strukturi:</w:t>
      </w:r>
    </w:p>
    <w:p w14:paraId="5AF0D692" w14:textId="77777777" w:rsidR="00B552C2" w:rsidRPr="005C0110" w:rsidRDefault="00B552C2" w:rsidP="001932B0">
      <w:pPr>
        <w:pStyle w:val="Naslov2"/>
        <w:rPr>
          <w:rFonts w:ascii="Cambria" w:hAnsi="Cambria"/>
        </w:rPr>
      </w:pPr>
      <w:r w:rsidRPr="005C0110">
        <w:rPr>
          <w:rFonts w:ascii="Cambria" w:hAnsi="Cambria"/>
        </w:rPr>
        <w:t>1. Osnovne informacije o kvalifikaciji</w:t>
      </w:r>
    </w:p>
    <w:p w14:paraId="64647C19" w14:textId="77777777" w:rsidR="00B552C2" w:rsidRPr="005C0110" w:rsidRDefault="00B552C2" w:rsidP="00B552C2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Trajanje obrazovanja: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4 godine</w:t>
      </w:r>
    </w:p>
    <w:p w14:paraId="7DF9BBD8" w14:textId="77777777" w:rsidR="00B552C2" w:rsidRPr="005C0110" w:rsidRDefault="00B552C2" w:rsidP="00B552C2">
      <w:pPr>
        <w:pStyle w:val="StandardWeb"/>
        <w:numPr>
          <w:ilvl w:val="0"/>
          <w:numId w:val="6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Razina kvalifikacije (HKO):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4.2 (omogućuje izlazak na državnu maturu i nastavak školovanja na fakultetima)</w:t>
      </w:r>
    </w:p>
    <w:p w14:paraId="70A85BD4" w14:textId="77777777" w:rsidR="00B552C2" w:rsidRPr="005C0110" w:rsidRDefault="00B552C2" w:rsidP="00B552C2">
      <w:pPr>
        <w:pStyle w:val="StandardWeb"/>
        <w:numPr>
          <w:ilvl w:val="0"/>
          <w:numId w:val="6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Minimalni obujam kvalifikacije: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245 CSVET bodova</w:t>
      </w:r>
    </w:p>
    <w:p w14:paraId="05D7D8B8" w14:textId="12C60E26" w:rsidR="00B552C2" w:rsidRPr="005C0110" w:rsidRDefault="00B552C2" w:rsidP="00B552C2">
      <w:pPr>
        <w:pStyle w:val="StandardWeb"/>
        <w:numPr>
          <w:ilvl w:val="0"/>
          <w:numId w:val="6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Glavni fokus: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Spajanje softverskih (programiranje, baze podataka) i hardverskih/infrastrukturnih vještina (mreže, ugradbeni sustavi, </w:t>
      </w:r>
      <w:proofErr w:type="spellStart"/>
      <w:r w:rsidRPr="005C0110">
        <w:rPr>
          <w:rFonts w:ascii="Cambria" w:hAnsi="Cambria" w:cs="Calibri"/>
          <w:color w:val="1F1F1F"/>
          <w:sz w:val="22"/>
          <w:szCs w:val="22"/>
        </w:rPr>
        <w:t>IoT</w:t>
      </w:r>
      <w:proofErr w:type="spellEnd"/>
      <w:r w:rsidRPr="005C0110">
        <w:rPr>
          <w:rFonts w:ascii="Cambria" w:hAnsi="Cambria" w:cs="Calibri"/>
          <w:color w:val="1F1F1F"/>
          <w:sz w:val="22"/>
          <w:szCs w:val="22"/>
        </w:rPr>
        <w:t>).</w:t>
      </w:r>
    </w:p>
    <w:p w14:paraId="3A07F31B" w14:textId="77777777" w:rsidR="00B552C2" w:rsidRPr="005C0110" w:rsidRDefault="00B552C2" w:rsidP="00B552C2">
      <w:pPr>
        <w:pStyle w:val="Naslov2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44A1B255" w14:textId="6F520EA0" w:rsidR="00B552C2" w:rsidRPr="005C0110" w:rsidRDefault="00B552C2" w:rsidP="001932B0">
      <w:pPr>
        <w:pStyle w:val="Naslov2"/>
        <w:rPr>
          <w:rFonts w:ascii="Cambria" w:hAnsi="Cambria"/>
        </w:rPr>
      </w:pPr>
      <w:r w:rsidRPr="005C0110">
        <w:rPr>
          <w:rFonts w:ascii="Cambria" w:hAnsi="Cambria"/>
        </w:rPr>
        <w:t>2. Ključne kompetencije i strukovna područja</w:t>
      </w:r>
    </w:p>
    <w:p w14:paraId="0A433628" w14:textId="77777777" w:rsidR="00B552C2" w:rsidRPr="005C0110" w:rsidRDefault="00B552C2" w:rsidP="00B552C2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Učenici tijekom četverogodišnjeg školovanja razvijaju širok spektar IT vještina kroz strukovne module:</w:t>
      </w:r>
    </w:p>
    <w:p w14:paraId="4F8156C0" w14:textId="77777777" w:rsidR="00B552C2" w:rsidRPr="005C0110" w:rsidRDefault="00B552C2" w:rsidP="00B552C2">
      <w:pPr>
        <w:pStyle w:val="StandardWeb"/>
        <w:numPr>
          <w:ilvl w:val="0"/>
          <w:numId w:val="7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Programiranje i razvoj softvera: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Izrada, implementacija i testiranje funkcionalnih programa u različitim programskim jezicima, primjena algoritama te razvoj aplikacija.</w:t>
      </w:r>
    </w:p>
    <w:p w14:paraId="2FE9E2C3" w14:textId="77777777" w:rsidR="00B552C2" w:rsidRPr="005C0110" w:rsidRDefault="00B552C2" w:rsidP="00B552C2">
      <w:pPr>
        <w:pStyle w:val="StandardWeb"/>
        <w:numPr>
          <w:ilvl w:val="0"/>
          <w:numId w:val="7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Baze podataka: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Dizajniranje, upravljanje i obrada podataka (SQL i moderne baze podataka).</w:t>
      </w:r>
    </w:p>
    <w:p w14:paraId="3AAD129B" w14:textId="77777777" w:rsidR="00B552C2" w:rsidRPr="005C0110" w:rsidRDefault="00B552C2" w:rsidP="00B552C2">
      <w:pPr>
        <w:pStyle w:val="StandardWeb"/>
        <w:numPr>
          <w:ilvl w:val="0"/>
          <w:numId w:val="7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Računalne mreže i operacijski sustavi: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Instalacija, konfiguracija i održavanje operacijskih sustava (Windows, Linux) te postavljanje, upravljanje i osiguravanje mrežne infrastrukture.</w:t>
      </w:r>
    </w:p>
    <w:p w14:paraId="1CAF8DE4" w14:textId="77777777" w:rsidR="00B552C2" w:rsidRPr="005C0110" w:rsidRDefault="00B552C2" w:rsidP="00B552C2">
      <w:pPr>
        <w:pStyle w:val="StandardWeb"/>
        <w:numPr>
          <w:ilvl w:val="0"/>
          <w:numId w:val="7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Internet stvari (</w:t>
      </w:r>
      <w:proofErr w:type="spellStart"/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IoT</w:t>
      </w:r>
      <w:proofErr w:type="spellEnd"/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) i ugradbeni sustavi: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Dizajniranje, programiranje i testiranje </w:t>
      </w:r>
      <w:proofErr w:type="spellStart"/>
      <w:r w:rsidRPr="005C0110">
        <w:rPr>
          <w:rFonts w:ascii="Cambria" w:hAnsi="Cambria" w:cs="Calibri"/>
          <w:color w:val="1F1F1F"/>
          <w:sz w:val="22"/>
          <w:szCs w:val="22"/>
        </w:rPr>
        <w:t>mikroupravljača</w:t>
      </w:r>
      <w:proofErr w:type="spellEnd"/>
      <w:r w:rsidRPr="005C0110">
        <w:rPr>
          <w:rFonts w:ascii="Cambria" w:hAnsi="Cambria" w:cs="Calibri"/>
          <w:color w:val="1F1F1F"/>
          <w:sz w:val="22"/>
          <w:szCs w:val="22"/>
        </w:rPr>
        <w:t>, senzora i pametnih sustava.</w:t>
      </w:r>
    </w:p>
    <w:p w14:paraId="15E3258B" w14:textId="77777777" w:rsidR="00B552C2" w:rsidRPr="005C0110" w:rsidRDefault="00B552C2" w:rsidP="00B552C2">
      <w:pPr>
        <w:pStyle w:val="StandardWeb"/>
        <w:numPr>
          <w:ilvl w:val="0"/>
          <w:numId w:val="7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Računarstvo u oblaku (Cloud Computing):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Rad s modernim cloud tehnologijama i aplikacijama temeljenim na oblaku.</w:t>
      </w:r>
    </w:p>
    <w:p w14:paraId="7C810884" w14:textId="7F984D6D" w:rsidR="00B552C2" w:rsidRPr="005C0110" w:rsidRDefault="00B552C2" w:rsidP="0063087E">
      <w:pPr>
        <w:pStyle w:val="StandardWeb"/>
        <w:numPr>
          <w:ilvl w:val="0"/>
          <w:numId w:val="7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Meke vještine (</w:t>
      </w:r>
      <w:proofErr w:type="spellStart"/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Soft</w:t>
      </w:r>
      <w:proofErr w:type="spellEnd"/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skills</w:t>
      </w:r>
      <w:proofErr w:type="spellEnd"/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):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Timski rad, rješavanje tehničkih izazova, pisanje tehničke dokumentacije i korisničkih priručnika te razumijevanje pravnih i etičkih aspekata u IT-ju.</w:t>
      </w:r>
    </w:p>
    <w:p w14:paraId="10DF4789" w14:textId="77777777" w:rsidR="005C0110" w:rsidRPr="005C0110" w:rsidRDefault="005C0110" w:rsidP="005C0110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578BA928" w14:textId="16EAD24B" w:rsidR="005C0110" w:rsidRDefault="005C0110">
      <w:pPr>
        <w:rPr>
          <w:rFonts w:ascii="Cambria" w:eastAsiaTheme="majorEastAsia" w:hAnsi="Cambria" w:cstheme="majorBidi"/>
          <w:color w:val="2F5496" w:themeColor="accent1" w:themeShade="BF"/>
          <w:sz w:val="26"/>
          <w:szCs w:val="26"/>
        </w:rPr>
      </w:pPr>
      <w:r w:rsidRPr="005C0110">
        <w:rPr>
          <w:rFonts w:ascii="Cambria" w:hAnsi="Cambria" w:cs="Calibri"/>
          <w:noProof/>
          <w:color w:val="FF0000"/>
        </w:rPr>
        <w:drawing>
          <wp:anchor distT="0" distB="0" distL="114300" distR="114300" simplePos="0" relativeHeight="251663360" behindDoc="0" locked="0" layoutInCell="1" allowOverlap="1" wp14:anchorId="3457A0A4" wp14:editId="649BFC41">
            <wp:simplePos x="0" y="0"/>
            <wp:positionH relativeFrom="column">
              <wp:posOffset>1567180</wp:posOffset>
            </wp:positionH>
            <wp:positionV relativeFrom="paragraph">
              <wp:posOffset>135255</wp:posOffset>
            </wp:positionV>
            <wp:extent cx="2305050" cy="1733550"/>
            <wp:effectExtent l="0" t="0" r="0" b="0"/>
            <wp:wrapThrough wrapText="bothSides">
              <wp:wrapPolygon edited="0">
                <wp:start x="0" y="0"/>
                <wp:lineTo x="0" y="21363"/>
                <wp:lineTo x="21421" y="21363"/>
                <wp:lineTo x="21421" y="0"/>
                <wp:lineTo x="0" y="0"/>
              </wp:wrapPolygon>
            </wp:wrapThrough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</w:rPr>
        <w:br w:type="page"/>
      </w:r>
    </w:p>
    <w:p w14:paraId="6ECB0657" w14:textId="13B9BCC6" w:rsidR="00B552C2" w:rsidRPr="005C0110" w:rsidRDefault="00B552C2" w:rsidP="005C0110">
      <w:pPr>
        <w:pStyle w:val="Naslov2"/>
        <w:jc w:val="both"/>
        <w:rPr>
          <w:rFonts w:ascii="Cambria" w:hAnsi="Cambria"/>
        </w:rPr>
      </w:pPr>
      <w:r w:rsidRPr="005C0110">
        <w:rPr>
          <w:rFonts w:ascii="Cambria" w:hAnsi="Cambria"/>
        </w:rPr>
        <w:lastRenderedPageBreak/>
        <w:t xml:space="preserve">3. Struktura </w:t>
      </w:r>
      <w:proofErr w:type="spellStart"/>
      <w:r w:rsidRPr="005C0110">
        <w:rPr>
          <w:rFonts w:ascii="Cambria" w:hAnsi="Cambria"/>
        </w:rPr>
        <w:t>kurikula</w:t>
      </w:r>
      <w:proofErr w:type="spellEnd"/>
      <w:r w:rsidRPr="005C0110">
        <w:rPr>
          <w:rFonts w:ascii="Cambria" w:hAnsi="Cambria"/>
        </w:rPr>
        <w:t xml:space="preserve"> (Modularni pristup)</w:t>
      </w:r>
    </w:p>
    <w:p w14:paraId="7DBF26A5" w14:textId="5076DAF0" w:rsidR="00B552C2" w:rsidRPr="005C0110" w:rsidRDefault="00B552C2" w:rsidP="005C0110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 xml:space="preserve">Nastava je podijeljena na općeobrazovni i strukovni dio, s velikim naglaskom na </w:t>
      </w:r>
      <w:r w:rsidRPr="005C0110">
        <w:rPr>
          <w:rFonts w:ascii="Cambria" w:hAnsi="Cambria" w:cs="Calibri"/>
          <w:color w:val="1F1F1F"/>
          <w:sz w:val="22"/>
          <w:szCs w:val="22"/>
          <w:bdr w:val="none" w:sz="0" w:space="0" w:color="auto" w:frame="1"/>
        </w:rPr>
        <w:t>laboratorijske vježbe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i praktičan rad.</w:t>
      </w:r>
    </w:p>
    <w:p w14:paraId="7ABA0A37" w14:textId="77777777" w:rsidR="0063087E" w:rsidRPr="005C0110" w:rsidRDefault="0063087E" w:rsidP="005C0110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293A8FA3" w14:textId="77777777" w:rsidR="00B552C2" w:rsidRPr="005C0110" w:rsidRDefault="00B552C2" w:rsidP="005C0110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A. Općeobrazovni dio</w:t>
      </w:r>
    </w:p>
    <w:p w14:paraId="46A53841" w14:textId="261FC17F" w:rsidR="00B552C2" w:rsidRPr="005C0110" w:rsidRDefault="00B552C2" w:rsidP="005C0110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Pruža čvrstu podlogu za polaganje državne mature, s posebnim naglaskom na STEM područje uz povećanu satnicu iz hrvatskog jezika i matematike.</w:t>
      </w:r>
    </w:p>
    <w:p w14:paraId="693AC671" w14:textId="0EDBCE58" w:rsidR="005C0110" w:rsidRPr="005C0110" w:rsidRDefault="005C0110" w:rsidP="0063087E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tbl>
      <w:tblPr>
        <w:tblStyle w:val="TableGrid"/>
        <w:tblW w:w="11040" w:type="dxa"/>
        <w:tblInd w:w="-854" w:type="dxa"/>
        <w:tblCellMar>
          <w:left w:w="45" w:type="dxa"/>
          <w:right w:w="19" w:type="dxa"/>
        </w:tblCellMar>
        <w:tblLook w:val="04A0" w:firstRow="1" w:lastRow="0" w:firstColumn="1" w:lastColumn="0" w:noHBand="0" w:noVBand="1"/>
      </w:tblPr>
      <w:tblGrid>
        <w:gridCol w:w="1311"/>
        <w:gridCol w:w="727"/>
        <w:gridCol w:w="844"/>
        <w:gridCol w:w="666"/>
        <w:gridCol w:w="702"/>
        <w:gridCol w:w="844"/>
        <w:gridCol w:w="665"/>
        <w:gridCol w:w="702"/>
        <w:gridCol w:w="844"/>
        <w:gridCol w:w="665"/>
        <w:gridCol w:w="702"/>
        <w:gridCol w:w="844"/>
        <w:gridCol w:w="665"/>
        <w:gridCol w:w="30"/>
        <w:gridCol w:w="837"/>
        <w:gridCol w:w="6"/>
      </w:tblGrid>
      <w:tr w:rsidR="001932B0" w:rsidRPr="005C0110" w14:paraId="17F0636B" w14:textId="77777777" w:rsidTr="005C0110">
        <w:trPr>
          <w:trHeight w:val="136"/>
        </w:trPr>
        <w:tc>
          <w:tcPr>
            <w:tcW w:w="1309" w:type="dxa"/>
            <w:vMerge w:val="restar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5B4D1BAD" w14:textId="77777777" w:rsidR="001932B0" w:rsidRPr="005C0110" w:rsidRDefault="001932B0" w:rsidP="004B5779">
            <w:pPr>
              <w:spacing w:line="259" w:lineRule="auto"/>
              <w:ind w:left="7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Naziv nastavnoga</w:t>
            </w:r>
          </w:p>
          <w:p w14:paraId="382BA952" w14:textId="77777777" w:rsidR="001932B0" w:rsidRPr="005C0110" w:rsidRDefault="001932B0" w:rsidP="004B5779">
            <w:pPr>
              <w:spacing w:line="259" w:lineRule="auto"/>
              <w:ind w:right="27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predmeta</w:t>
            </w:r>
          </w:p>
        </w:tc>
        <w:tc>
          <w:tcPr>
            <w:tcW w:w="9731" w:type="dxa"/>
            <w:gridSpan w:val="15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7E0B70B9" w14:textId="77777777" w:rsidR="001932B0" w:rsidRPr="005C0110" w:rsidRDefault="001932B0" w:rsidP="004B5779">
            <w:pPr>
              <w:spacing w:line="259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Razred, sati, bodovi</w:t>
            </w:r>
          </w:p>
        </w:tc>
      </w:tr>
      <w:tr w:rsidR="001932B0" w:rsidRPr="005C0110" w14:paraId="1A209F11" w14:textId="77777777" w:rsidTr="005C0110">
        <w:trPr>
          <w:trHeight w:val="109"/>
        </w:trPr>
        <w:tc>
          <w:tcPr>
            <w:tcW w:w="1309" w:type="dxa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7C22BD3C" w14:textId="77777777" w:rsidR="001932B0" w:rsidRPr="005C0110" w:rsidRDefault="001932B0" w:rsidP="004B5779">
            <w:pPr>
              <w:spacing w:after="160"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233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5BC29DEE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1. razred</w:t>
            </w:r>
          </w:p>
        </w:tc>
        <w:tc>
          <w:tcPr>
            <w:tcW w:w="2208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5431AC78" w14:textId="77777777" w:rsidR="001932B0" w:rsidRPr="005C0110" w:rsidRDefault="001932B0" w:rsidP="004B5779">
            <w:pPr>
              <w:spacing w:line="259" w:lineRule="auto"/>
              <w:ind w:left="3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2. razred</w:t>
            </w:r>
          </w:p>
        </w:tc>
        <w:tc>
          <w:tcPr>
            <w:tcW w:w="2208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10B25ED9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3. razred</w:t>
            </w:r>
          </w:p>
        </w:tc>
        <w:tc>
          <w:tcPr>
            <w:tcW w:w="2237" w:type="dxa"/>
            <w:gridSpan w:val="4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25ED69D9" w14:textId="77777777" w:rsidR="001932B0" w:rsidRPr="005C0110" w:rsidRDefault="001932B0" w:rsidP="004B5779">
            <w:pPr>
              <w:spacing w:line="259" w:lineRule="auto"/>
              <w:ind w:left="3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4. razred</w:t>
            </w:r>
          </w:p>
        </w:tc>
        <w:tc>
          <w:tcPr>
            <w:tcW w:w="843" w:type="dxa"/>
            <w:gridSpan w:val="2"/>
            <w:tcBorders>
              <w:top w:val="single" w:sz="2" w:space="0" w:color="181717"/>
              <w:left w:val="single" w:sz="2" w:space="0" w:color="181717"/>
              <w:bottom w:val="nil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20027A75" w14:textId="77777777" w:rsidR="001932B0" w:rsidRPr="005C0110" w:rsidRDefault="001932B0" w:rsidP="004B5779">
            <w:pPr>
              <w:spacing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C0110" w:rsidRPr="005C0110" w14:paraId="4D265A4B" w14:textId="77777777" w:rsidTr="005C0110">
        <w:trPr>
          <w:gridAfter w:val="1"/>
          <w:wAfter w:w="10" w:type="dxa"/>
          <w:trHeight w:val="389"/>
        </w:trPr>
        <w:tc>
          <w:tcPr>
            <w:tcW w:w="1309" w:type="dxa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70830A5E" w14:textId="77777777" w:rsidR="001932B0" w:rsidRPr="005C0110" w:rsidRDefault="001932B0" w:rsidP="004B5779">
            <w:pPr>
              <w:spacing w:after="160"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6E31A504" w14:textId="77777777" w:rsidR="001932B0" w:rsidRPr="005C0110" w:rsidRDefault="001932B0" w:rsidP="004B5779">
            <w:pPr>
              <w:spacing w:line="259" w:lineRule="auto"/>
              <w:ind w:left="7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broj sati</w:t>
            </w:r>
          </w:p>
          <w:p w14:paraId="019487D0" w14:textId="77777777" w:rsidR="001932B0" w:rsidRPr="005C0110" w:rsidRDefault="001932B0" w:rsidP="004B5779">
            <w:pPr>
              <w:spacing w:line="259" w:lineRule="auto"/>
              <w:ind w:left="69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tjedno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3A2AE5B1" w14:textId="77777777" w:rsidR="001932B0" w:rsidRPr="005C0110" w:rsidRDefault="001932B0" w:rsidP="004B5779">
            <w:pPr>
              <w:spacing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broj sati godišnje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1ABA9ACF" w14:textId="77777777" w:rsidR="001932B0" w:rsidRPr="005C0110" w:rsidRDefault="001932B0" w:rsidP="004B5779">
            <w:pPr>
              <w:spacing w:line="259" w:lineRule="auto"/>
              <w:ind w:left="14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CSVET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03D1BE89" w14:textId="77777777" w:rsidR="001932B0" w:rsidRPr="005C0110" w:rsidRDefault="001932B0" w:rsidP="004B5779">
            <w:pPr>
              <w:spacing w:line="219" w:lineRule="auto"/>
              <w:ind w:left="5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broj sati</w:t>
            </w:r>
          </w:p>
          <w:p w14:paraId="20873E40" w14:textId="77777777" w:rsidR="001932B0" w:rsidRPr="005C0110" w:rsidRDefault="001932B0" w:rsidP="004B5779">
            <w:pPr>
              <w:spacing w:line="259" w:lineRule="auto"/>
              <w:ind w:left="44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tjedno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7F6BE4BA" w14:textId="77777777" w:rsidR="001932B0" w:rsidRPr="005C0110" w:rsidRDefault="001932B0" w:rsidP="004B5779">
            <w:pPr>
              <w:spacing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broj sati godišnje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6932BEB6" w14:textId="77777777" w:rsidR="001932B0" w:rsidRPr="005C0110" w:rsidRDefault="001932B0" w:rsidP="004B5779">
            <w:pPr>
              <w:spacing w:line="259" w:lineRule="auto"/>
              <w:ind w:left="13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CSVET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5ACB31CB" w14:textId="77777777" w:rsidR="001932B0" w:rsidRPr="005C0110" w:rsidRDefault="001932B0" w:rsidP="004B5779">
            <w:pPr>
              <w:spacing w:line="219" w:lineRule="auto"/>
              <w:ind w:left="5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broj sati</w:t>
            </w:r>
          </w:p>
          <w:p w14:paraId="4042253E" w14:textId="77777777" w:rsidR="001932B0" w:rsidRPr="005C0110" w:rsidRDefault="001932B0" w:rsidP="004B5779">
            <w:pPr>
              <w:spacing w:line="259" w:lineRule="auto"/>
              <w:ind w:left="44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tjedno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449B95F6" w14:textId="77777777" w:rsidR="001932B0" w:rsidRPr="005C0110" w:rsidRDefault="001932B0" w:rsidP="004B5779">
            <w:pPr>
              <w:spacing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broj sati godišnje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1FD4E16D" w14:textId="77777777" w:rsidR="001932B0" w:rsidRPr="005C0110" w:rsidRDefault="001932B0" w:rsidP="004B5779">
            <w:pPr>
              <w:spacing w:line="259" w:lineRule="auto"/>
              <w:ind w:left="13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CSVET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44D8CB05" w14:textId="77777777" w:rsidR="001932B0" w:rsidRPr="005C0110" w:rsidRDefault="001932B0" w:rsidP="004B5779">
            <w:pPr>
              <w:spacing w:line="219" w:lineRule="auto"/>
              <w:ind w:left="5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broj sati</w:t>
            </w:r>
          </w:p>
          <w:p w14:paraId="4BF1500A" w14:textId="77777777" w:rsidR="001932B0" w:rsidRPr="005C0110" w:rsidRDefault="001932B0" w:rsidP="004B5779">
            <w:pPr>
              <w:spacing w:line="259" w:lineRule="auto"/>
              <w:ind w:left="44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tjedno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03986594" w14:textId="77777777" w:rsidR="001932B0" w:rsidRPr="005C0110" w:rsidRDefault="001932B0" w:rsidP="004B5779">
            <w:pPr>
              <w:spacing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broj sati godišnje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087D9F5C" w14:textId="77777777" w:rsidR="001932B0" w:rsidRPr="005C0110" w:rsidRDefault="001932B0" w:rsidP="004B5779">
            <w:pPr>
              <w:spacing w:line="259" w:lineRule="auto"/>
              <w:ind w:left="13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CSVET</w:t>
            </w:r>
          </w:p>
        </w:tc>
        <w:tc>
          <w:tcPr>
            <w:tcW w:w="867" w:type="dxa"/>
            <w:gridSpan w:val="2"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9E2F3" w:themeFill="accent1" w:themeFillTint="33"/>
            <w:vAlign w:val="center"/>
          </w:tcPr>
          <w:p w14:paraId="56572F90" w14:textId="77777777" w:rsidR="001932B0" w:rsidRPr="005C0110" w:rsidRDefault="001932B0" w:rsidP="004B5779">
            <w:pPr>
              <w:spacing w:line="21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UKUPNO CSVET</w:t>
            </w:r>
          </w:p>
          <w:p w14:paraId="69C8886B" w14:textId="77777777" w:rsidR="001932B0" w:rsidRPr="005C0110" w:rsidRDefault="001932B0" w:rsidP="004B5779">
            <w:pPr>
              <w:spacing w:line="259" w:lineRule="auto"/>
              <w:ind w:right="27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bodova</w:t>
            </w:r>
          </w:p>
        </w:tc>
      </w:tr>
      <w:tr w:rsidR="005C0110" w:rsidRPr="005C0110" w14:paraId="62EBEABE" w14:textId="77777777" w:rsidTr="005C0110">
        <w:trPr>
          <w:gridAfter w:val="1"/>
          <w:wAfter w:w="10" w:type="dxa"/>
          <w:trHeight w:val="98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5362DEE3" w14:textId="77777777" w:rsidR="001932B0" w:rsidRPr="005C0110" w:rsidRDefault="001932B0" w:rsidP="004B5779">
            <w:pPr>
              <w:spacing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Hrvatski jezik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30D9D09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C4E0B55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140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9158409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977240A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AAE5426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140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CDEF856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0EA06D6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D150280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140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A0DE2A3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1BC3DAF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D9764CC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128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402DAA0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C89F0E9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32</w:t>
            </w:r>
          </w:p>
        </w:tc>
      </w:tr>
      <w:tr w:rsidR="005C0110" w:rsidRPr="005C0110" w14:paraId="19E9E608" w14:textId="77777777" w:rsidTr="005C0110">
        <w:trPr>
          <w:gridAfter w:val="1"/>
          <w:wAfter w:w="10" w:type="dxa"/>
          <w:trHeight w:val="98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0F995B89" w14:textId="77777777" w:rsidR="001932B0" w:rsidRPr="005C0110" w:rsidRDefault="001932B0" w:rsidP="004B5779">
            <w:pPr>
              <w:spacing w:line="259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Strani jezik I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9594873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13D27AA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2276DF6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DB261F7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F651446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3C7AF93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EA774B0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9347F6B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E0912E6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D26D207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5543387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64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A49ABD7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752433B" w14:textId="77777777" w:rsidR="001932B0" w:rsidRPr="005C0110" w:rsidRDefault="001932B0" w:rsidP="004B5779">
            <w:pPr>
              <w:spacing w:line="259" w:lineRule="auto"/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16</w:t>
            </w:r>
          </w:p>
        </w:tc>
      </w:tr>
      <w:tr w:rsidR="005C0110" w:rsidRPr="005C0110" w14:paraId="1BB7D247" w14:textId="77777777" w:rsidTr="005C0110">
        <w:trPr>
          <w:gridAfter w:val="1"/>
          <w:wAfter w:w="10" w:type="dxa"/>
          <w:trHeight w:val="98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3D2A9234" w14:textId="77777777" w:rsidR="001932B0" w:rsidRPr="005C0110" w:rsidRDefault="001932B0" w:rsidP="004B5779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Matematika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537B1C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4ACE84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140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858C237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01F9590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6B9B07F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140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CB4C34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DB4CED8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C6FE997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105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C613DB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98A6D7A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E96B7CA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96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7158B62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09127FC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28</w:t>
            </w:r>
          </w:p>
        </w:tc>
      </w:tr>
      <w:tr w:rsidR="005C0110" w:rsidRPr="005C0110" w14:paraId="44D8FE03" w14:textId="77777777" w:rsidTr="005C0110">
        <w:trPr>
          <w:gridAfter w:val="1"/>
          <w:wAfter w:w="10" w:type="dxa"/>
          <w:trHeight w:val="236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760ABE90" w14:textId="77777777" w:rsidR="001932B0" w:rsidRPr="005C0110" w:rsidRDefault="001932B0" w:rsidP="004B5779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Povijest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53D932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643D85F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3D0A91A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6F41633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D046E82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E102BBF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D6B12E7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FC123E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F8C0640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9D8A634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76D1AE4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FAD7C49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D85E617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6</w:t>
            </w:r>
          </w:p>
        </w:tc>
      </w:tr>
      <w:tr w:rsidR="005C0110" w:rsidRPr="005C0110" w14:paraId="3ED0220C" w14:textId="77777777" w:rsidTr="005C0110">
        <w:trPr>
          <w:gridAfter w:val="1"/>
          <w:wAfter w:w="10" w:type="dxa"/>
          <w:trHeight w:val="130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53958418" w14:textId="77777777" w:rsidR="001932B0" w:rsidRPr="005C0110" w:rsidRDefault="001932B0" w:rsidP="004B5779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Geografija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9F95FB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EDAB963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807021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FE871F2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36803D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86922E8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46CEE27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1F94022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21E3CC2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D0DA13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EEF74E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64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365AB26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E639EC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3</w:t>
            </w:r>
          </w:p>
        </w:tc>
      </w:tr>
      <w:tr w:rsidR="005C0110" w:rsidRPr="005C0110" w14:paraId="5B7980E4" w14:textId="77777777" w:rsidTr="005C0110">
        <w:trPr>
          <w:gridAfter w:val="1"/>
          <w:wAfter w:w="10" w:type="dxa"/>
          <w:trHeight w:val="106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51B6FEB3" w14:textId="77777777" w:rsidR="001932B0" w:rsidRPr="005C0110" w:rsidRDefault="001932B0" w:rsidP="004B5779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Politika i gospodarstvo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455F8C8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136161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2FAD09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B2209D3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3DFC7F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B07CA56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4EA437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A2C3B86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DF45C2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280CB51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204B945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32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A44538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A4606A4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2</w:t>
            </w:r>
          </w:p>
        </w:tc>
      </w:tr>
      <w:tr w:rsidR="005C0110" w:rsidRPr="005C0110" w14:paraId="452CBB27" w14:textId="77777777" w:rsidTr="005C0110">
        <w:trPr>
          <w:gridAfter w:val="1"/>
          <w:wAfter w:w="10" w:type="dxa"/>
          <w:trHeight w:val="53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5F529753" w14:textId="77777777" w:rsidR="001932B0" w:rsidRPr="005C0110" w:rsidRDefault="001932B0" w:rsidP="004B5779">
            <w:pPr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Tjelesna i zdravstvena kultura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E842596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EA2F4E9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C9A6D94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B6AA5E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56C42C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54B73CF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AA6B506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87B8584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5BDE6BA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1495C3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66474D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64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6E420E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8CFC106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8</w:t>
            </w:r>
          </w:p>
        </w:tc>
      </w:tr>
      <w:tr w:rsidR="005C0110" w:rsidRPr="005C0110" w14:paraId="4CB5A944" w14:textId="77777777" w:rsidTr="005C0110">
        <w:trPr>
          <w:gridAfter w:val="1"/>
          <w:wAfter w:w="10" w:type="dxa"/>
          <w:trHeight w:val="53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601494F1" w14:textId="77777777" w:rsidR="001932B0" w:rsidRPr="005C0110" w:rsidRDefault="001932B0" w:rsidP="004B5779">
            <w:pPr>
              <w:spacing w:line="259" w:lineRule="auto"/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Vjeronauk/</w:t>
            </w:r>
          </w:p>
          <w:p w14:paraId="10A2D039" w14:textId="77777777" w:rsidR="001932B0" w:rsidRPr="005C0110" w:rsidRDefault="001932B0" w:rsidP="004B5779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Etika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11AD90C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E057FFF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40C1CE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FBE67E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6A58893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7753FF3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823313C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9248A1C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9D340A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864BA8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B55E301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32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8F27C4C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9974EC5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4</w:t>
            </w:r>
          </w:p>
        </w:tc>
      </w:tr>
      <w:tr w:rsidR="005C0110" w:rsidRPr="005C0110" w14:paraId="1C757E75" w14:textId="77777777" w:rsidTr="005C0110">
        <w:trPr>
          <w:gridAfter w:val="1"/>
          <w:wAfter w:w="10" w:type="dxa"/>
          <w:trHeight w:val="53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702B7D67" w14:textId="77777777" w:rsidR="001932B0" w:rsidRPr="005C0110" w:rsidRDefault="001932B0" w:rsidP="004B5779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Talijanski jezik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F76C13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9E045DC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4BE4D6B2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50D5956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C28F696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A8890C4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426727E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2030398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8ADC46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1D5533C9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8B0639C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sz w:val="20"/>
                <w:szCs w:val="20"/>
              </w:rPr>
              <w:t>70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1EA3D59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2406BD5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5C0110" w:rsidRPr="005C0110" w14:paraId="4BB1B83D" w14:textId="77777777" w:rsidTr="005C0110">
        <w:trPr>
          <w:gridAfter w:val="1"/>
          <w:wAfter w:w="10" w:type="dxa"/>
          <w:trHeight w:val="104"/>
        </w:trPr>
        <w:tc>
          <w:tcPr>
            <w:tcW w:w="130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62810B32" w14:textId="77777777" w:rsidR="001932B0" w:rsidRPr="005C0110" w:rsidRDefault="001932B0" w:rsidP="004B5779">
            <w:pPr>
              <w:jc w:val="both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UKUPNO</w:t>
            </w:r>
          </w:p>
        </w:tc>
        <w:tc>
          <w:tcPr>
            <w:tcW w:w="72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0B975BF4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14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48AF4A80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490</w:t>
            </w:r>
          </w:p>
        </w:tc>
        <w:tc>
          <w:tcPr>
            <w:tcW w:w="66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07C9E672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25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679A6400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14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28FB43DF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490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4A677CC1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25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7F29E189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13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04BE346B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455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0FED92DD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23</w:t>
            </w:r>
          </w:p>
        </w:tc>
        <w:tc>
          <w:tcPr>
            <w:tcW w:w="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2827DF49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15</w:t>
            </w:r>
          </w:p>
        </w:tc>
        <w:tc>
          <w:tcPr>
            <w:tcW w:w="84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1CADB370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480</w:t>
            </w:r>
          </w:p>
        </w:tc>
        <w:tc>
          <w:tcPr>
            <w:tcW w:w="6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4EC980D7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26</w:t>
            </w:r>
          </w:p>
        </w:tc>
        <w:tc>
          <w:tcPr>
            <w:tcW w:w="867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9CC2E5" w:themeFill="accent5" w:themeFillTint="99"/>
            <w:vAlign w:val="center"/>
          </w:tcPr>
          <w:p w14:paraId="236097F1" w14:textId="77777777" w:rsidR="001932B0" w:rsidRPr="005C0110" w:rsidRDefault="001932B0" w:rsidP="004B5779">
            <w:pPr>
              <w:ind w:right="27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5C0110">
              <w:rPr>
                <w:rFonts w:ascii="Cambria" w:hAnsi="Cambria" w:cs="Calibri"/>
                <w:b/>
                <w:sz w:val="20"/>
                <w:szCs w:val="20"/>
              </w:rPr>
              <w:t>99</w:t>
            </w:r>
          </w:p>
        </w:tc>
      </w:tr>
    </w:tbl>
    <w:p w14:paraId="62883452" w14:textId="0DA51A32" w:rsidR="0063087E" w:rsidRPr="005C0110" w:rsidRDefault="0063087E" w:rsidP="0063087E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7482DA7E" w14:textId="690CBFFE" w:rsidR="001932B0" w:rsidRPr="005C0110" w:rsidRDefault="001932B0" w:rsidP="001932B0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 xml:space="preserve">B. Strukovni moduli </w:t>
      </w:r>
    </w:p>
    <w:p w14:paraId="11EAB733" w14:textId="710BF3AF" w:rsidR="001932B0" w:rsidRPr="005C0110" w:rsidRDefault="001932B0" w:rsidP="001932B0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 xml:space="preserve">Novi kurikulum u potpunosti napušta stare krute predmete i uvodi </w:t>
      </w: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strukovne module.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Učenje se temelji na rješavanju problemskih situacija iz stvarnog života.</w:t>
      </w:r>
    </w:p>
    <w:tbl>
      <w:tblPr>
        <w:tblW w:w="10734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1096"/>
        <w:gridCol w:w="1037"/>
        <w:gridCol w:w="993"/>
        <w:gridCol w:w="978"/>
      </w:tblGrid>
      <w:tr w:rsidR="001932B0" w:rsidRPr="005C0110" w14:paraId="0BA2092C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ED3049F" w14:textId="77777777" w:rsidR="001932B0" w:rsidRPr="001932B0" w:rsidRDefault="001932B0" w:rsidP="001932B0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 xml:space="preserve">Obavezni strukovni moduli 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065297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1.razred</w:t>
            </w: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3F4B50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2.razred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DD20F4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3.razred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EA218E6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b/>
                <w:bCs/>
                <w:color w:val="1F1F1F"/>
                <w:sz w:val="20"/>
                <w:szCs w:val="20"/>
              </w:rPr>
              <w:t>4.razred</w:t>
            </w:r>
          </w:p>
        </w:tc>
      </w:tr>
      <w:tr w:rsidR="005C0110" w:rsidRPr="005C0110" w14:paraId="6282C2A5" w14:textId="77777777" w:rsidTr="005C0110">
        <w:trPr>
          <w:trHeight w:val="163"/>
        </w:trPr>
        <w:tc>
          <w:tcPr>
            <w:tcW w:w="6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24699C0" w14:textId="77777777" w:rsidR="001932B0" w:rsidRPr="001932B0" w:rsidRDefault="001932B0" w:rsidP="001932B0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Osnove mehanike materijalne točke</w:t>
            </w:r>
          </w:p>
        </w:tc>
        <w:tc>
          <w:tcPr>
            <w:tcW w:w="1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9854081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80861F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4A3170D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FB80ACA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78BD79BE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D7216EC" w14:textId="77777777" w:rsidR="001932B0" w:rsidRPr="001932B0" w:rsidRDefault="001932B0" w:rsidP="001932B0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Uvod u informacijske i komunikacijske tehnologije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CE6338D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6547D92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261F93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3A3A9F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146B2135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7F473A0" w14:textId="77777777" w:rsidR="001932B0" w:rsidRPr="001932B0" w:rsidRDefault="001932B0" w:rsidP="001932B0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Uvod u programiranje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8046F82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105</w:t>
            </w: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D36926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19BAB3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C0484E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2A99F4EA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CE5A3D3" w14:textId="56BF1D9E" w:rsidR="001932B0" w:rsidRPr="001932B0" w:rsidRDefault="001932B0" w:rsidP="001932B0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Prim</w:t>
            </w:r>
            <w:r w:rsidR="005C0110" w:rsidRPr="005C0110">
              <w:rPr>
                <w:rFonts w:ascii="Cambria" w:hAnsi="Cambria" w:cs="Calibri"/>
                <w:color w:val="1F1F1F"/>
                <w:sz w:val="20"/>
                <w:szCs w:val="20"/>
              </w:rPr>
              <w:t>i</w:t>
            </w: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jenjena elektrotehnika i elektronika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0CAD0FC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140</w:t>
            </w: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FC02CC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A8301AC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EE3F77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5A22829E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F557691" w14:textId="77777777" w:rsidR="001932B0" w:rsidRPr="001932B0" w:rsidRDefault="001932B0" w:rsidP="001932B0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Digitalna logika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CB2966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A40E5D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6BDCBE3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A437D1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264B5247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8F9C821" w14:textId="77777777" w:rsidR="001932B0" w:rsidRPr="001932B0" w:rsidRDefault="001932B0" w:rsidP="001932B0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Osnove operacijskih sustava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17F86F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4685CDC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2BF3C31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D74D63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3A994A4F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2A03427" w14:textId="77777777" w:rsidR="001932B0" w:rsidRPr="001932B0" w:rsidRDefault="001932B0" w:rsidP="001932B0">
            <w:pPr>
              <w:pStyle w:val="StandardWeb"/>
              <w:spacing w:after="0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Građa računala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CE6F2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6FD8526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140</w:t>
            </w: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6E9D98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449BD0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BE63C0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295EE72B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5C47EE9" w14:textId="77777777" w:rsidR="001932B0" w:rsidRPr="001932B0" w:rsidRDefault="001932B0" w:rsidP="001932B0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Osnove termodinamike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E456BA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8411DD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523D34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A6BEC8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3029CBF9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8D71F75" w14:textId="77777777" w:rsidR="001932B0" w:rsidRPr="001932B0" w:rsidRDefault="001932B0" w:rsidP="001932B0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Dizajn mrežnih stranica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FDEA63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B9C711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BAB4DA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5CEF8C1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408FD001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E82CA5A" w14:textId="77777777" w:rsidR="001932B0" w:rsidRPr="001932B0" w:rsidRDefault="001932B0" w:rsidP="001932B0">
            <w:pPr>
              <w:pStyle w:val="StandardWeb"/>
              <w:spacing w:after="0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Osnove multimedije u računalstvu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A99AFB2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4F600B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C85C65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316E65A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0E86FF4E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82B90E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Programiranje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A61CB6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4C4E2B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03A7E71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F11877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1F684609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BFD1EC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Tehničko i poslovno upravljanje i komuniciranje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89301D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ABAD35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C4ADE4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F3E985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12071E4C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E5392B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Računalno dokumentiranje i tehnička dokumentacija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73099AC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E844D0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48AD9F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DD8677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0B770C70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622151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Oblikovanje baza podataka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48EDD4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7CBDE2A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3169DE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5B4FDB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0A9D4F0F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124D0D1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Uvod u računalne mreže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C6BE19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1BABE91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42D908D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30F3CD3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5C0110" w:rsidRPr="005C0110" w14:paraId="44B8EE54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FEEB536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Mikro projekt iz računalstva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3AAAC6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B9CDE5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5A42EA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69E8A9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B37BF7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26446254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59BEBE7" w14:textId="77777777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Osnove mehanike fluide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9B5B92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B8D353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3400262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25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9A83D4C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680830FB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87D0290" w14:textId="77777777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Osnove harmonijskih titraja i valova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ED8242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4F0D8B2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6B5F24A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35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D1CE19D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0BEF5A83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D4BEB12" w14:textId="77777777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Napredno programiranje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485DBD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E50B4A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93059A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EECC28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30EFFAA6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870002B" w14:textId="77777777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Upravljanje bazom podataka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BC374B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462986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57E941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404384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073FCF97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16F79A4" w14:textId="7CE02A75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Prim</w:t>
            </w:r>
            <w:r w:rsidR="005C0110" w:rsidRPr="005C0110">
              <w:rPr>
                <w:rFonts w:ascii="Cambria" w:hAnsi="Cambria" w:cs="Calibri"/>
                <w:color w:val="1F1F1F"/>
                <w:sz w:val="20"/>
                <w:szCs w:val="20"/>
              </w:rPr>
              <w:t>i</w:t>
            </w: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jenjena matematika i računalni alati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C9A390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38BBBE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2B589B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9720BE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591839E7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60B78DF" w14:textId="77777777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Računalni mini projekt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128D282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620BAB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0A7D12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10E9FE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245A969F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172318E" w14:textId="77777777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 xml:space="preserve">Uvod u </w:t>
            </w:r>
            <w:proofErr w:type="spellStart"/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mikroupravljače</w:t>
            </w:r>
            <w:proofErr w:type="spellEnd"/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 xml:space="preserve"> i razvojno okruženje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4E3D7D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3DD6433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F59B85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002BEB3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7DC9E5B1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2511114" w14:textId="77777777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lastRenderedPageBreak/>
              <w:t>Uvod u umjetnu inteligenciju i strojno učenje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B08F266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1480D7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43A7DD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70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2FA0CCC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557D4C09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57DB39B" w14:textId="77777777" w:rsidR="001932B0" w:rsidRPr="001932B0" w:rsidRDefault="001932B0" w:rsidP="001932B0">
            <w:pPr>
              <w:pStyle w:val="StandardWeb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Osnove objektno orijentiranog programiranja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260285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DF83BB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19997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717B87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35</w:t>
            </w: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40CAE08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</w:tr>
      <w:tr w:rsidR="001932B0" w:rsidRPr="005C0110" w14:paraId="4A94AFEC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2DADB06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Osnove optike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1114247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E289A79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6BAF76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DB16C4D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32</w:t>
            </w:r>
          </w:p>
        </w:tc>
      </w:tr>
      <w:tr w:rsidR="001932B0" w:rsidRPr="005C0110" w14:paraId="6C79A194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52DC49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Mjerljiva svojstva zvuka i svjetlosti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7DB456D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2030A0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9A4F840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8D48831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25</w:t>
            </w:r>
          </w:p>
        </w:tc>
      </w:tr>
      <w:tr w:rsidR="001932B0" w:rsidRPr="005C0110" w14:paraId="0953D9A3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138AC8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Uvod u modernu fiziku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6401B0D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45A914C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4184E6B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29355E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25</w:t>
            </w:r>
          </w:p>
        </w:tc>
      </w:tr>
      <w:tr w:rsidR="001932B0" w:rsidRPr="005C0110" w14:paraId="7895AD22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0D0FDB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Poduzetništvo i marketing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CA1EB23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AC6643A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7FFB59F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7E7899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96</w:t>
            </w:r>
          </w:p>
        </w:tc>
      </w:tr>
      <w:tr w:rsidR="001932B0" w:rsidRPr="005C0110" w14:paraId="186F6140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11FDE4D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Umjetna inteligencija u računarstvu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E9FE7A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7867D35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D7E330B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D79103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96</w:t>
            </w:r>
          </w:p>
        </w:tc>
      </w:tr>
      <w:tr w:rsidR="001932B0" w:rsidRPr="005C0110" w14:paraId="45A13659" w14:textId="77777777" w:rsidTr="005C0110">
        <w:trPr>
          <w:trHeight w:val="163"/>
        </w:trPr>
        <w:tc>
          <w:tcPr>
            <w:tcW w:w="6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3F29D3C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Projektni zadatak iz računarstva</w:t>
            </w:r>
          </w:p>
        </w:tc>
        <w:tc>
          <w:tcPr>
            <w:tcW w:w="1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D86B721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42C268A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CCF1C6E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6A6A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0826674" w14:textId="77777777" w:rsidR="001932B0" w:rsidRPr="001932B0" w:rsidRDefault="001932B0" w:rsidP="001932B0">
            <w:pPr>
              <w:pStyle w:val="StandardWeb"/>
              <w:jc w:val="both"/>
              <w:rPr>
                <w:rFonts w:ascii="Cambria" w:hAnsi="Cambria" w:cs="Calibri"/>
                <w:color w:val="1F1F1F"/>
                <w:sz w:val="20"/>
                <w:szCs w:val="20"/>
              </w:rPr>
            </w:pPr>
            <w:r w:rsidRPr="001932B0">
              <w:rPr>
                <w:rFonts w:ascii="Cambria" w:hAnsi="Cambria" w:cs="Calibri"/>
                <w:color w:val="1F1F1F"/>
                <w:sz w:val="20"/>
                <w:szCs w:val="20"/>
              </w:rPr>
              <w:t>96</w:t>
            </w:r>
          </w:p>
        </w:tc>
      </w:tr>
    </w:tbl>
    <w:p w14:paraId="11A2F670" w14:textId="4C87E531" w:rsidR="001932B0" w:rsidRPr="005C0110" w:rsidRDefault="001932B0" w:rsidP="001932B0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390BC227" w14:textId="218C4853" w:rsidR="005C0110" w:rsidRPr="005C0110" w:rsidRDefault="005C0110" w:rsidP="005C0110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C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. </w:t>
      </w:r>
      <w:r w:rsidRPr="005C0110">
        <w:rPr>
          <w:rFonts w:ascii="Cambria" w:hAnsi="Cambria" w:cs="Calibri"/>
          <w:color w:val="1F1F1F"/>
          <w:sz w:val="22"/>
          <w:szCs w:val="22"/>
        </w:rPr>
        <w:t>Izborni moduli</w:t>
      </w:r>
    </w:p>
    <w:tbl>
      <w:tblPr>
        <w:tblW w:w="10724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6730"/>
        <w:gridCol w:w="1085"/>
        <w:gridCol w:w="1068"/>
      </w:tblGrid>
      <w:tr w:rsidR="005C0110" w:rsidRPr="005C0110" w14:paraId="605A4638" w14:textId="77777777" w:rsidTr="005C0110">
        <w:trPr>
          <w:trHeight w:val="144"/>
        </w:trPr>
        <w:tc>
          <w:tcPr>
            <w:tcW w:w="860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99C4C6B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  <w:b/>
                <w:bCs/>
              </w:rPr>
              <w:t xml:space="preserve">Izborni strukovni moduli 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C2C5AD1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  <w:b/>
                <w:bCs/>
              </w:rPr>
              <w:t>3.razred</w:t>
            </w: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CA4FBBC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  <w:b/>
                <w:bCs/>
              </w:rPr>
              <w:t>4.razred</w:t>
            </w:r>
          </w:p>
        </w:tc>
      </w:tr>
      <w:tr w:rsidR="005C0110" w:rsidRPr="005C0110" w14:paraId="55D5C0D1" w14:textId="77777777" w:rsidTr="005C0110">
        <w:trPr>
          <w:trHeight w:val="144"/>
        </w:trPr>
        <w:tc>
          <w:tcPr>
            <w:tcW w:w="184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4F81BD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244B3FB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  <w:b/>
                <w:bCs/>
              </w:rPr>
              <w:t>Internet stvari</w:t>
            </w:r>
          </w:p>
        </w:tc>
        <w:tc>
          <w:tcPr>
            <w:tcW w:w="67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0B94B4C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Osnove interneta stvari</w:t>
            </w:r>
          </w:p>
        </w:tc>
        <w:tc>
          <w:tcPr>
            <w:tcW w:w="10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F8A7567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DC6FC9B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0A5ECAA3" w14:textId="77777777" w:rsidTr="005C0110">
        <w:trPr>
          <w:trHeight w:val="148"/>
        </w:trPr>
        <w:tc>
          <w:tcPr>
            <w:tcW w:w="184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452EB2B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C1490E8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Osnove programiranja i ugradbenih sustava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C080EA4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C2674E2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57C70383" w14:textId="77777777" w:rsidTr="005C0110">
        <w:trPr>
          <w:trHeight w:val="166"/>
        </w:trPr>
        <w:tc>
          <w:tcPr>
            <w:tcW w:w="184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71907C18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EF59D5A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 xml:space="preserve">Korisnička sučelja i komunikacijski protokoli </w:t>
            </w:r>
            <w:proofErr w:type="spellStart"/>
            <w:r w:rsidRPr="005C0110">
              <w:rPr>
                <w:rFonts w:ascii="Cambria" w:hAnsi="Cambria"/>
              </w:rPr>
              <w:t>IoT</w:t>
            </w:r>
            <w:proofErr w:type="spellEnd"/>
            <w:r w:rsidRPr="005C0110">
              <w:rPr>
                <w:rFonts w:ascii="Cambria" w:hAnsi="Cambria"/>
              </w:rPr>
              <w:t xml:space="preserve"> sustava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FA2709E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5C73EF4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3D334D1D" w14:textId="77777777" w:rsidTr="005C0110">
        <w:trPr>
          <w:trHeight w:val="144"/>
        </w:trPr>
        <w:tc>
          <w:tcPr>
            <w:tcW w:w="184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08DE8F83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D343CAD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 xml:space="preserve">Web programiranje za </w:t>
            </w:r>
            <w:proofErr w:type="spellStart"/>
            <w:r w:rsidRPr="005C0110">
              <w:rPr>
                <w:rFonts w:ascii="Cambria" w:hAnsi="Cambria"/>
              </w:rPr>
              <w:t>IoT</w:t>
            </w:r>
            <w:proofErr w:type="spellEnd"/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8089982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CF5CFD7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2B07D1A1" w14:textId="77777777" w:rsidTr="005C0110">
        <w:trPr>
          <w:trHeight w:val="125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4F81BD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4221B7D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  <w:b/>
                <w:bCs/>
              </w:rPr>
              <w:t>Ugradbeni sustavi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B856EF6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Osnove izrade i programiranja ugradbenih sustava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8FECA94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1AE693B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55CE475A" w14:textId="77777777" w:rsidTr="005C0110">
        <w:trPr>
          <w:trHeight w:val="148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601D51E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F59D29C" w14:textId="6FD59831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proofErr w:type="spellStart"/>
            <w:r w:rsidRPr="005C0110">
              <w:rPr>
                <w:rFonts w:ascii="Cambria" w:hAnsi="Cambria"/>
              </w:rPr>
              <w:t>Mikroupravljači</w:t>
            </w:r>
            <w:proofErr w:type="spellEnd"/>
            <w:r w:rsidRPr="005C0110">
              <w:rPr>
                <w:rFonts w:ascii="Cambria" w:hAnsi="Cambria"/>
              </w:rPr>
              <w:t xml:space="preserve"> i </w:t>
            </w:r>
            <w:proofErr w:type="spellStart"/>
            <w:r w:rsidRPr="005C0110">
              <w:rPr>
                <w:rFonts w:ascii="Cambria" w:hAnsi="Cambria"/>
              </w:rPr>
              <w:t>progra</w:t>
            </w:r>
            <w:r w:rsidRPr="005C0110">
              <w:rPr>
                <w:rFonts w:ascii="Cambria" w:hAnsi="Cambria"/>
              </w:rPr>
              <w:t>m</w:t>
            </w:r>
            <w:r w:rsidRPr="005C0110">
              <w:rPr>
                <w:rFonts w:ascii="Cambria" w:hAnsi="Cambria"/>
              </w:rPr>
              <w:t>bilni</w:t>
            </w:r>
            <w:proofErr w:type="spellEnd"/>
            <w:r w:rsidRPr="005C0110">
              <w:rPr>
                <w:rFonts w:ascii="Cambria" w:hAnsi="Cambria"/>
              </w:rPr>
              <w:t xml:space="preserve"> logički upravljači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3F1AE65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9BC3F1E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2E8B7159" w14:textId="77777777" w:rsidTr="005C0110">
        <w:trPr>
          <w:trHeight w:val="148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65941F49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E811A51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Sigurnost i primjena ugradbenih sustava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9DB9DB9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93E8545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1B51D677" w14:textId="77777777" w:rsidTr="005C0110">
        <w:trPr>
          <w:trHeight w:val="121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36882F89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1946A32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 xml:space="preserve">Korisnička sučelja i komunikacijski protokoli </w:t>
            </w:r>
            <w:proofErr w:type="spellStart"/>
            <w:r w:rsidRPr="005C0110">
              <w:rPr>
                <w:rFonts w:ascii="Cambria" w:hAnsi="Cambria"/>
              </w:rPr>
              <w:t>IoT</w:t>
            </w:r>
            <w:proofErr w:type="spellEnd"/>
            <w:r w:rsidRPr="005C0110">
              <w:rPr>
                <w:rFonts w:ascii="Cambria" w:hAnsi="Cambria"/>
              </w:rPr>
              <w:t xml:space="preserve"> sustava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5BAC852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9A3C88E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0937CC02" w14:textId="77777777" w:rsidTr="005C0110">
        <w:trPr>
          <w:trHeight w:val="144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D9D55D8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  <w:b/>
                <w:bCs/>
              </w:rPr>
              <w:t>Računarstvo u oblaku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7F3054E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Struktura računarstva u oblaku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11F3FE7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6E34E17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067C9019" w14:textId="77777777" w:rsidTr="005C0110">
        <w:trPr>
          <w:trHeight w:val="13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C9A21BF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00D7EFF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Virtualizacijske tehnologije za implementaciju računarstva u oblaku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0CDB19D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E2397A0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5C0110" w:rsidRPr="005C0110" w14:paraId="7BDC101B" w14:textId="77777777" w:rsidTr="005C0110">
        <w:trPr>
          <w:trHeight w:val="144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3B0C0AF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EDCDCDA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Pohranjivanje podataka i poslužitelja u oblaku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A118AF5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E0CCB31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</w:tr>
      <w:tr w:rsidR="005C0110" w:rsidRPr="005C0110" w14:paraId="11DD1930" w14:textId="77777777" w:rsidTr="005C0110">
        <w:trPr>
          <w:trHeight w:val="121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462DF02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0122BAA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Privatnost podataka i sigurnost računarstva u oblaku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421EDB9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4A9D1A9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</w:tr>
      <w:tr w:rsidR="005C0110" w:rsidRPr="005C0110" w14:paraId="6181A5DC" w14:textId="77777777" w:rsidTr="005C0110">
        <w:trPr>
          <w:trHeight w:val="144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A1C0347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FB6A783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Skaliranje i umrežavanje u oblaku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D453BEF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4191684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</w:tr>
      <w:tr w:rsidR="005C0110" w:rsidRPr="005C0110" w14:paraId="630B235C" w14:textId="77777777" w:rsidTr="005C0110">
        <w:trPr>
          <w:trHeight w:val="144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5C4D5F1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6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B506368" w14:textId="77777777" w:rsidR="005C0110" w:rsidRPr="005C0110" w:rsidRDefault="005C0110" w:rsidP="005C0110">
            <w:pPr>
              <w:spacing w:after="0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Servisi i usluge računarstva u oblaku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60252FD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2369551" w14:textId="77777777" w:rsidR="005C0110" w:rsidRPr="005C0110" w:rsidRDefault="005C0110" w:rsidP="005C0110">
            <w:pPr>
              <w:spacing w:after="0"/>
              <w:jc w:val="center"/>
              <w:rPr>
                <w:rFonts w:ascii="Cambria" w:hAnsi="Cambria"/>
              </w:rPr>
            </w:pPr>
            <w:r w:rsidRPr="005C0110">
              <w:rPr>
                <w:rFonts w:ascii="Cambria" w:hAnsi="Cambria"/>
              </w:rPr>
              <w:t>X</w:t>
            </w:r>
          </w:p>
        </w:tc>
      </w:tr>
    </w:tbl>
    <w:p w14:paraId="1DBF6F99" w14:textId="77777777" w:rsidR="005C0110" w:rsidRPr="005C0110" w:rsidRDefault="005C0110" w:rsidP="005C0110">
      <w:pPr>
        <w:rPr>
          <w:rFonts w:ascii="Cambria" w:hAnsi="Cambria"/>
        </w:rPr>
      </w:pPr>
    </w:p>
    <w:p w14:paraId="1877EFC7" w14:textId="77777777" w:rsidR="00B552C2" w:rsidRPr="005C0110" w:rsidRDefault="00B552C2" w:rsidP="001932B0">
      <w:pPr>
        <w:pStyle w:val="Naslov2"/>
        <w:rPr>
          <w:rFonts w:ascii="Cambria" w:hAnsi="Cambria"/>
        </w:rPr>
      </w:pPr>
      <w:r w:rsidRPr="005C0110">
        <w:rPr>
          <w:rFonts w:ascii="Cambria" w:hAnsi="Cambria"/>
        </w:rPr>
        <w:t>4. Što nakon završetka škole?</w:t>
      </w:r>
    </w:p>
    <w:p w14:paraId="4C36764A" w14:textId="5A769887" w:rsidR="00B552C2" w:rsidRDefault="00B552C2" w:rsidP="0063087E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Završetkom ovog smjera pred učenikom se otvaraju dva jasna puta:</w:t>
      </w:r>
    </w:p>
    <w:p w14:paraId="12C64E02" w14:textId="77777777" w:rsidR="005C0110" w:rsidRPr="005C0110" w:rsidRDefault="005C0110" w:rsidP="0063087E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6064DC48" w14:textId="77777777" w:rsidR="00B552C2" w:rsidRPr="005C0110" w:rsidRDefault="00B552C2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A. Nastavak školovanja (Fakultet)</w:t>
      </w:r>
    </w:p>
    <w:p w14:paraId="1863A979" w14:textId="082090AF" w:rsidR="00B552C2" w:rsidRPr="005C0110" w:rsidRDefault="00B552C2" w:rsidP="0063087E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 xml:space="preserve">Program pruža izvrsnu matematičku i tehničku podlogu za polaganje državne mature (A razina) i upis na tehničke i informatičke fakultete kao što su </w:t>
      </w:r>
      <w:r w:rsidRPr="005C0110">
        <w:rPr>
          <w:rFonts w:ascii="Cambria" w:hAnsi="Cambria" w:cs="Calibri"/>
          <w:b/>
          <w:bCs/>
          <w:color w:val="1F1F1F"/>
          <w:sz w:val="22"/>
          <w:szCs w:val="22"/>
          <w:bdr w:val="none" w:sz="0" w:space="0" w:color="auto" w:frame="1"/>
        </w:rPr>
        <w:t>FER, FOI, TVZ, FESB, RITEH</w:t>
      </w:r>
      <w:r w:rsidRPr="005C0110">
        <w:rPr>
          <w:rFonts w:ascii="Cambria" w:hAnsi="Cambria" w:cs="Calibri"/>
          <w:color w:val="1F1F1F"/>
          <w:sz w:val="22"/>
          <w:szCs w:val="22"/>
        </w:rPr>
        <w:t xml:space="preserve"> i srodna veleučilišta/sveučilišta.</w:t>
      </w:r>
    </w:p>
    <w:p w14:paraId="645B40B8" w14:textId="63B89617" w:rsidR="0063087E" w:rsidRPr="005C0110" w:rsidRDefault="005C0110" w:rsidP="0063087E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eastAsiaTheme="majorEastAsia" w:hAnsi="Cambria" w:cs="Calibri"/>
          <w:noProof/>
        </w:rPr>
        <w:drawing>
          <wp:anchor distT="0" distB="0" distL="114300" distR="114300" simplePos="0" relativeHeight="251661312" behindDoc="0" locked="0" layoutInCell="1" allowOverlap="1" wp14:anchorId="6A6F7E15" wp14:editId="385A7765">
            <wp:simplePos x="0" y="0"/>
            <wp:positionH relativeFrom="column">
              <wp:posOffset>386080</wp:posOffset>
            </wp:positionH>
            <wp:positionV relativeFrom="paragraph">
              <wp:posOffset>79375</wp:posOffset>
            </wp:positionV>
            <wp:extent cx="4829175" cy="2414270"/>
            <wp:effectExtent l="0" t="0" r="9525" b="5080"/>
            <wp:wrapThrough wrapText="bothSides">
              <wp:wrapPolygon edited="0">
                <wp:start x="0" y="0"/>
                <wp:lineTo x="0" y="21475"/>
                <wp:lineTo x="21557" y="21475"/>
                <wp:lineTo x="21557" y="0"/>
                <wp:lineTo x="0" y="0"/>
              </wp:wrapPolygon>
            </wp:wrapThrough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67099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7BE4C2AF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32F5E832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1CBF84D7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1BBE1F8C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407AD210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2FE70D4E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79933D00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09E17116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53A12D76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3796958A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6C0DD0FB" w14:textId="77777777" w:rsidR="005C0110" w:rsidRDefault="005C0110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</w:p>
    <w:p w14:paraId="42694F57" w14:textId="26F3A501" w:rsidR="00B552C2" w:rsidRPr="005C0110" w:rsidRDefault="00B552C2" w:rsidP="00B552C2">
      <w:pPr>
        <w:pStyle w:val="Naslov3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B. Izravan ulazak na tržište rada</w:t>
      </w:r>
    </w:p>
    <w:p w14:paraId="5D1581EA" w14:textId="2799F266" w:rsidR="00B552C2" w:rsidRPr="005C0110" w:rsidRDefault="00B552C2" w:rsidP="0063087E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Kao tehničar za računarstvo, kvalificirani ste za poslove početne i srednje složenosti (Junior razine) u IT sektoru:</w:t>
      </w:r>
    </w:p>
    <w:p w14:paraId="1D25C886" w14:textId="4814DEEA" w:rsidR="00B552C2" w:rsidRPr="005C0110" w:rsidRDefault="00B552C2" w:rsidP="0063087E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lastRenderedPageBreak/>
        <w:t>Mlađi programer (Junior Developer)</w:t>
      </w:r>
    </w:p>
    <w:p w14:paraId="4D8A8057" w14:textId="4F462259" w:rsidR="00B552C2" w:rsidRPr="005C0110" w:rsidRDefault="00B552C2" w:rsidP="00B552C2">
      <w:pPr>
        <w:pStyle w:val="StandardWeb"/>
        <w:numPr>
          <w:ilvl w:val="0"/>
          <w:numId w:val="9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Administrator baza podataka ili mrežnih sustava</w:t>
      </w:r>
    </w:p>
    <w:p w14:paraId="556A6445" w14:textId="2DAD26F2" w:rsidR="00B552C2" w:rsidRPr="005C0110" w:rsidRDefault="00B552C2" w:rsidP="00B552C2">
      <w:pPr>
        <w:pStyle w:val="StandardWeb"/>
        <w:numPr>
          <w:ilvl w:val="0"/>
          <w:numId w:val="9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Tehničar za održavanje računala i računalnih mreža (IT podrška)</w:t>
      </w:r>
    </w:p>
    <w:p w14:paraId="6D957CA9" w14:textId="441FFC09" w:rsidR="00B552C2" w:rsidRPr="005C0110" w:rsidRDefault="00B552C2" w:rsidP="00B552C2">
      <w:pPr>
        <w:pStyle w:val="StandardWeb"/>
        <w:numPr>
          <w:ilvl w:val="0"/>
          <w:numId w:val="9"/>
        </w:numPr>
        <w:spacing w:after="0" w:afterAutospacing="0"/>
        <w:jc w:val="both"/>
        <w:rPr>
          <w:rFonts w:ascii="Cambria" w:hAnsi="Cambria" w:cs="Calibri"/>
          <w:color w:val="1F1F1F"/>
          <w:sz w:val="22"/>
          <w:szCs w:val="22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>Sistemski inženjer / administrator operacijskih sustava</w:t>
      </w:r>
    </w:p>
    <w:p w14:paraId="76A8AC7A" w14:textId="7F55E203" w:rsidR="00D92B8A" w:rsidRPr="005C0110" w:rsidRDefault="00B552C2" w:rsidP="00431ED1">
      <w:pPr>
        <w:pStyle w:val="StandardWeb"/>
        <w:numPr>
          <w:ilvl w:val="0"/>
          <w:numId w:val="9"/>
        </w:numPr>
        <w:spacing w:after="0" w:afterAutospacing="0"/>
        <w:jc w:val="both"/>
        <w:rPr>
          <w:rFonts w:ascii="Cambria" w:hAnsi="Cambria"/>
        </w:rPr>
      </w:pPr>
      <w:r w:rsidRPr="005C0110">
        <w:rPr>
          <w:rFonts w:ascii="Cambria" w:hAnsi="Cambria" w:cs="Calibri"/>
          <w:color w:val="1F1F1F"/>
          <w:sz w:val="22"/>
          <w:szCs w:val="22"/>
        </w:rPr>
        <w:t xml:space="preserve">Specijalist za </w:t>
      </w:r>
      <w:proofErr w:type="spellStart"/>
      <w:r w:rsidRPr="005C0110">
        <w:rPr>
          <w:rFonts w:ascii="Cambria" w:hAnsi="Cambria" w:cs="Calibri"/>
          <w:color w:val="1F1F1F"/>
          <w:sz w:val="22"/>
          <w:szCs w:val="22"/>
        </w:rPr>
        <w:t>IoT</w:t>
      </w:r>
      <w:proofErr w:type="spellEnd"/>
      <w:r w:rsidRPr="005C0110">
        <w:rPr>
          <w:rFonts w:ascii="Cambria" w:hAnsi="Cambria" w:cs="Calibri"/>
          <w:color w:val="1F1F1F"/>
          <w:sz w:val="22"/>
          <w:szCs w:val="22"/>
        </w:rPr>
        <w:t xml:space="preserve"> rješenja i pametne uređaje</w:t>
      </w:r>
      <w:r w:rsidR="001932B0" w:rsidRPr="005C0110">
        <w:rPr>
          <w:rFonts w:ascii="Cambria" w:hAnsi="Cambria"/>
        </w:rPr>
        <w:t xml:space="preserve">5. </w:t>
      </w:r>
      <w:r w:rsidR="00D92B8A" w:rsidRPr="005C0110">
        <w:rPr>
          <w:rFonts w:ascii="Cambria" w:hAnsi="Cambria"/>
        </w:rPr>
        <w:t>Kriteriji upisa i bodovanje</w:t>
      </w:r>
    </w:p>
    <w:p w14:paraId="0DB272BB" w14:textId="1A3074D3" w:rsidR="005C0110" w:rsidRPr="005C0110" w:rsidRDefault="005C0110" w:rsidP="00B552C2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</w:p>
    <w:p w14:paraId="5274EA01" w14:textId="032F229B" w:rsidR="005C0110" w:rsidRPr="005C0110" w:rsidRDefault="005C0110" w:rsidP="005C0110">
      <w:pPr>
        <w:pStyle w:val="Naslov2"/>
        <w:rPr>
          <w:rFonts w:ascii="Cambria" w:eastAsia="Times New Roman" w:hAnsi="Cambria"/>
          <w:lang w:eastAsia="hr-HR"/>
        </w:rPr>
      </w:pPr>
      <w:r w:rsidRPr="005C0110">
        <w:rPr>
          <w:rFonts w:ascii="Cambria" w:eastAsia="Times New Roman" w:hAnsi="Cambria"/>
          <w:lang w:eastAsia="hr-HR"/>
        </w:rPr>
        <w:t>5</w:t>
      </w:r>
      <w:r w:rsidRPr="005C0110">
        <w:rPr>
          <w:rFonts w:ascii="Cambria" w:eastAsia="Times New Roman" w:hAnsi="Cambria"/>
          <w:lang w:eastAsia="hr-HR"/>
        </w:rPr>
        <w:t>. Kriteriji upisa i bodovanje</w:t>
      </w:r>
    </w:p>
    <w:p w14:paraId="3FEDCE0A" w14:textId="1CED30C6" w:rsidR="00D92B8A" w:rsidRPr="005C0110" w:rsidRDefault="00D92B8A" w:rsidP="00B552C2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 xml:space="preserve">Za upis u zanimanje </w:t>
      </w:r>
      <w:r w:rsidR="0063087E" w:rsidRPr="005C0110">
        <w:rPr>
          <w:rFonts w:ascii="Cambria" w:hAnsi="Cambria" w:cs="Calibri"/>
          <w:i/>
          <w:iCs/>
          <w:sz w:val="22"/>
          <w:szCs w:val="22"/>
        </w:rPr>
        <w:t>Tehničar za računarstvo</w:t>
      </w:r>
      <w:r w:rsidRPr="005C0110">
        <w:rPr>
          <w:rFonts w:ascii="Cambria" w:hAnsi="Cambria" w:cs="Calibri"/>
          <w:sz w:val="22"/>
          <w:szCs w:val="22"/>
        </w:rPr>
        <w:t xml:space="preserve"> boduju se:</w:t>
      </w:r>
    </w:p>
    <w:p w14:paraId="21062A14" w14:textId="77777777" w:rsidR="00D92B8A" w:rsidRPr="005C0110" w:rsidRDefault="00D92B8A" w:rsidP="00B552C2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b/>
          <w:bCs/>
          <w:sz w:val="22"/>
          <w:szCs w:val="22"/>
        </w:rPr>
        <w:t>Zaključne ocjene u 7. i 8. razredu</w:t>
      </w:r>
      <w:r w:rsidRPr="005C0110">
        <w:rPr>
          <w:rFonts w:ascii="Cambria" w:hAnsi="Cambria" w:cs="Calibri"/>
          <w:sz w:val="22"/>
          <w:szCs w:val="22"/>
        </w:rPr>
        <w:t xml:space="preserve"> iz sljedećih predmeta:</w:t>
      </w:r>
    </w:p>
    <w:p w14:paraId="04890FF2" w14:textId="5574FF8F" w:rsidR="00D92B8A" w:rsidRPr="005C0110" w:rsidRDefault="00D92B8A" w:rsidP="00B552C2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>Hrvatski jezik</w:t>
      </w:r>
    </w:p>
    <w:p w14:paraId="19355FC1" w14:textId="77777777" w:rsidR="00D92B8A" w:rsidRPr="005C0110" w:rsidRDefault="00D92B8A" w:rsidP="00B552C2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>Matematika</w:t>
      </w:r>
    </w:p>
    <w:p w14:paraId="2FA7225E" w14:textId="77777777" w:rsidR="00D92B8A" w:rsidRPr="005C0110" w:rsidRDefault="00D92B8A" w:rsidP="00B552C2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>Prvi strani jezik</w:t>
      </w:r>
    </w:p>
    <w:p w14:paraId="39DE2CEA" w14:textId="77777777" w:rsidR="00D92B8A" w:rsidRPr="005C0110" w:rsidRDefault="00D92B8A" w:rsidP="00B552C2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>Povijest</w:t>
      </w:r>
    </w:p>
    <w:p w14:paraId="1B6DF2C3" w14:textId="77777777" w:rsidR="00D92B8A" w:rsidRPr="005C0110" w:rsidRDefault="00D92B8A" w:rsidP="00B552C2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>Geografija</w:t>
      </w:r>
    </w:p>
    <w:p w14:paraId="6406EFF0" w14:textId="4473796E" w:rsidR="00D92B8A" w:rsidRPr="005C0110" w:rsidRDefault="0063087E" w:rsidP="00B552C2">
      <w:pPr>
        <w:pStyle w:val="StandardWeb"/>
        <w:numPr>
          <w:ilvl w:val="1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>Kemija</w:t>
      </w:r>
    </w:p>
    <w:p w14:paraId="792FC6DD" w14:textId="77777777" w:rsidR="00D92B8A" w:rsidRPr="005C0110" w:rsidRDefault="00D92B8A" w:rsidP="00B552C2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b/>
          <w:bCs/>
          <w:sz w:val="22"/>
          <w:szCs w:val="22"/>
        </w:rPr>
        <w:t>Opći uspjeh od 5. do 8. razreda</w:t>
      </w:r>
      <w:r w:rsidRPr="005C0110">
        <w:rPr>
          <w:rFonts w:ascii="Cambria" w:hAnsi="Cambria" w:cs="Calibri"/>
          <w:sz w:val="22"/>
          <w:szCs w:val="22"/>
        </w:rPr>
        <w:t xml:space="preserve"> (prosjeci svih zaključnih ocjena na dvije decimale).</w:t>
      </w:r>
    </w:p>
    <w:p w14:paraId="38ED1614" w14:textId="77777777" w:rsidR="00D92B8A" w:rsidRPr="005C0110" w:rsidRDefault="00D92B8A" w:rsidP="00B552C2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b/>
          <w:bCs/>
          <w:sz w:val="22"/>
          <w:szCs w:val="22"/>
        </w:rPr>
        <w:t>Maksimalan broj bodova:</w:t>
      </w:r>
      <w:r w:rsidRPr="005C0110">
        <w:rPr>
          <w:rFonts w:ascii="Cambria" w:hAnsi="Cambria" w:cs="Calibri"/>
          <w:sz w:val="22"/>
          <w:szCs w:val="22"/>
        </w:rPr>
        <w:t xml:space="preserve"> 80 bodova.</w:t>
      </w:r>
    </w:p>
    <w:p w14:paraId="7A74D89A" w14:textId="3A6000D3" w:rsidR="00D92B8A" w:rsidRPr="005C0110" w:rsidRDefault="00D92B8A" w:rsidP="00B552C2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b/>
          <w:bCs/>
          <w:sz w:val="22"/>
          <w:szCs w:val="22"/>
        </w:rPr>
        <w:t>Dodatni bodovi:</w:t>
      </w:r>
      <w:r w:rsidRPr="005C0110">
        <w:rPr>
          <w:rFonts w:ascii="Cambria" w:hAnsi="Cambria" w:cs="Calibri"/>
          <w:sz w:val="22"/>
          <w:szCs w:val="22"/>
        </w:rPr>
        <w:t xml:space="preserve"> Detalje o bodovanju športskih i drugih natjecanja potražite u </w:t>
      </w:r>
      <w:r w:rsidRPr="005C0110">
        <w:rPr>
          <w:rFonts w:ascii="Cambria" w:hAnsi="Cambria" w:cs="Calibri"/>
          <w:i/>
          <w:iCs/>
          <w:sz w:val="22"/>
          <w:szCs w:val="22"/>
        </w:rPr>
        <w:t>Pravilniku o elementima i kriterijima</w:t>
      </w:r>
      <w:r w:rsidRPr="005C0110">
        <w:rPr>
          <w:rFonts w:ascii="Cambria" w:hAnsi="Cambria" w:cs="Calibri"/>
          <w:sz w:val="22"/>
          <w:szCs w:val="22"/>
        </w:rPr>
        <w:t xml:space="preserve"> na našoj web stranici (rubrika </w:t>
      </w:r>
      <w:r w:rsidRPr="005C0110">
        <w:rPr>
          <w:rFonts w:ascii="Cambria" w:hAnsi="Cambria" w:cs="Calibri"/>
          <w:i/>
          <w:iCs/>
          <w:sz w:val="22"/>
          <w:szCs w:val="22"/>
        </w:rPr>
        <w:t>Upisi -&gt; Dokumenti</w:t>
      </w:r>
      <w:r w:rsidRPr="005C0110">
        <w:rPr>
          <w:rFonts w:ascii="Cambria" w:hAnsi="Cambria" w:cs="Calibri"/>
          <w:sz w:val="22"/>
          <w:szCs w:val="22"/>
        </w:rPr>
        <w:t>).</w:t>
      </w:r>
    </w:p>
    <w:p w14:paraId="1067C065" w14:textId="77777777" w:rsidR="0063087E" w:rsidRPr="005C0110" w:rsidRDefault="0063087E" w:rsidP="00B552C2">
      <w:pPr>
        <w:pStyle w:val="Naslov2"/>
        <w:spacing w:before="0"/>
        <w:jc w:val="both"/>
        <w:rPr>
          <w:rFonts w:ascii="Cambria" w:hAnsi="Cambria" w:cs="Calibri"/>
          <w:sz w:val="22"/>
          <w:szCs w:val="22"/>
        </w:rPr>
      </w:pPr>
    </w:p>
    <w:p w14:paraId="6005A609" w14:textId="3F829A57" w:rsidR="00D92B8A" w:rsidRPr="00A16076" w:rsidRDefault="00D92B8A" w:rsidP="00A16076">
      <w:pPr>
        <w:pStyle w:val="Naslov3"/>
        <w:rPr>
          <w:rFonts w:ascii="Cambria" w:hAnsi="Cambria"/>
        </w:rPr>
      </w:pPr>
      <w:r w:rsidRPr="00A16076">
        <w:rPr>
          <w:rFonts w:ascii="Cambria" w:hAnsi="Cambria"/>
        </w:rPr>
        <w:t>Dokumentacija i upisni rokovi (Ljetni rok)</w:t>
      </w:r>
    </w:p>
    <w:p w14:paraId="53BF8B00" w14:textId="77777777" w:rsidR="00D92B8A" w:rsidRPr="005C0110" w:rsidRDefault="00D92B8A" w:rsidP="00B552C2">
      <w:pPr>
        <w:pStyle w:val="Naslov3"/>
        <w:spacing w:before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>Potrebni dokumenti:</w:t>
      </w:r>
    </w:p>
    <w:p w14:paraId="76444FC5" w14:textId="5FAA98C0" w:rsidR="00D92B8A" w:rsidRPr="005C0110" w:rsidRDefault="00D92B8A" w:rsidP="00B552C2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b/>
          <w:bCs/>
          <w:sz w:val="22"/>
          <w:szCs w:val="22"/>
        </w:rPr>
        <w:t>Upisnica</w:t>
      </w:r>
      <w:r w:rsidRPr="005C0110">
        <w:rPr>
          <w:rFonts w:ascii="Cambria" w:hAnsi="Cambria" w:cs="Calibri"/>
          <w:sz w:val="22"/>
          <w:szCs w:val="22"/>
        </w:rPr>
        <w:t xml:space="preserve"> (potpisana od strane učenika i roditelja/skrbnika)</w:t>
      </w:r>
    </w:p>
    <w:p w14:paraId="35B5316D" w14:textId="78F90202" w:rsidR="00D92B8A" w:rsidRPr="005C0110" w:rsidRDefault="00D92B8A" w:rsidP="00B552C2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b/>
          <w:bCs/>
          <w:sz w:val="22"/>
          <w:szCs w:val="22"/>
        </w:rPr>
        <w:t>Potvrda liječnika školske medicine</w:t>
      </w:r>
    </w:p>
    <w:p w14:paraId="0335FBFE" w14:textId="67EC3CAB" w:rsidR="00D92B8A" w:rsidRPr="005C0110" w:rsidRDefault="00D92B8A" w:rsidP="00B552C2">
      <w:pPr>
        <w:pStyle w:val="Standard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 xml:space="preserve">Nakon što potvrdite upis potpisima, upisnicu i ostale dokumente možete dostaviti elektronički preko portala </w:t>
      </w:r>
      <w:r w:rsidRPr="005C0110">
        <w:rPr>
          <w:rFonts w:ascii="Cambria" w:hAnsi="Cambria" w:cs="Calibri"/>
          <w:b/>
          <w:bCs/>
          <w:sz w:val="22"/>
          <w:szCs w:val="22"/>
        </w:rPr>
        <w:t>srednje.e-upisi.hr</w:t>
      </w:r>
      <w:r w:rsidRPr="005C0110">
        <w:rPr>
          <w:rFonts w:ascii="Cambria" w:hAnsi="Cambria" w:cs="Calibri"/>
          <w:sz w:val="22"/>
          <w:szCs w:val="22"/>
        </w:rPr>
        <w:t xml:space="preserve"> ili osobno donijeti u školu.</w:t>
      </w:r>
    </w:p>
    <w:p w14:paraId="4910E723" w14:textId="658EA553" w:rsidR="00D92B8A" w:rsidRPr="005C0110" w:rsidRDefault="00D92B8A" w:rsidP="00B552C2">
      <w:pPr>
        <w:pStyle w:val="Naslov3"/>
        <w:spacing w:before="0"/>
        <w:jc w:val="both"/>
        <w:rPr>
          <w:rFonts w:ascii="Cambria" w:hAnsi="Cambria" w:cs="Calibri"/>
          <w:sz w:val="22"/>
          <w:szCs w:val="22"/>
        </w:rPr>
      </w:pPr>
      <w:r w:rsidRPr="005C0110">
        <w:rPr>
          <w:rFonts w:ascii="Cambria" w:hAnsi="Cambria" w:cs="Calibri"/>
          <w:sz w:val="22"/>
          <w:szCs w:val="22"/>
        </w:rPr>
        <w:t>Datumi zaprimanja upisnica i dokumenata (2026. godina):</w:t>
      </w:r>
    </w:p>
    <w:tbl>
      <w:tblPr>
        <w:tblW w:w="77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3385"/>
      </w:tblGrid>
      <w:tr w:rsidR="00D92B8A" w:rsidRPr="005C0110" w14:paraId="19A5E239" w14:textId="77777777" w:rsidTr="0063087E">
        <w:trPr>
          <w:trHeight w:val="154"/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7FF579" w14:textId="18E7B2C4" w:rsidR="00D92B8A" w:rsidRPr="005C0110" w:rsidRDefault="00D92B8A" w:rsidP="00B552C2">
            <w:pPr>
              <w:spacing w:after="0"/>
              <w:jc w:val="both"/>
              <w:rPr>
                <w:rFonts w:ascii="Cambria" w:hAnsi="Cambria" w:cs="Calibri"/>
              </w:rPr>
            </w:pPr>
            <w:r w:rsidRPr="005C0110">
              <w:rPr>
                <w:rStyle w:val="Naglaeno"/>
                <w:rFonts w:ascii="Cambria" w:hAnsi="Cambria" w:cs="Calibri"/>
              </w:rPr>
              <w:t>Način dostave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8DF93" w14:textId="77777777" w:rsidR="00D92B8A" w:rsidRPr="005C0110" w:rsidRDefault="00D92B8A" w:rsidP="00B552C2">
            <w:pPr>
              <w:spacing w:after="0"/>
              <w:jc w:val="both"/>
              <w:rPr>
                <w:rFonts w:ascii="Cambria" w:hAnsi="Cambria" w:cs="Calibri"/>
              </w:rPr>
            </w:pPr>
            <w:r w:rsidRPr="005C0110">
              <w:rPr>
                <w:rStyle w:val="Naglaeno"/>
                <w:rFonts w:ascii="Cambria" w:hAnsi="Cambria" w:cs="Calibri"/>
              </w:rPr>
              <w:t>Rokovi i vrijeme</w:t>
            </w:r>
          </w:p>
        </w:tc>
      </w:tr>
      <w:tr w:rsidR="00D92B8A" w:rsidRPr="005C0110" w14:paraId="1EC8AB57" w14:textId="77777777" w:rsidTr="0063087E">
        <w:trPr>
          <w:trHeight w:val="226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453B1" w14:textId="4689ABE3" w:rsidR="00D92B8A" w:rsidRPr="005C0110" w:rsidRDefault="00D92B8A" w:rsidP="00B552C2">
            <w:pPr>
              <w:spacing w:after="0"/>
              <w:jc w:val="both"/>
              <w:rPr>
                <w:rFonts w:ascii="Cambria" w:hAnsi="Cambria" w:cs="Calibri"/>
              </w:rPr>
            </w:pPr>
            <w:r w:rsidRPr="005C0110">
              <w:rPr>
                <w:rFonts w:ascii="Cambria" w:hAnsi="Cambria" w:cs="Calibri"/>
                <w:b/>
                <w:bCs/>
              </w:rPr>
              <w:t>Elektroničkim putem (srednje.e-upisi.hr)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6B5C81" w14:textId="77777777" w:rsidR="00D92B8A" w:rsidRPr="005C0110" w:rsidRDefault="00D92B8A" w:rsidP="00B552C2">
            <w:pPr>
              <w:spacing w:after="0"/>
              <w:jc w:val="both"/>
              <w:rPr>
                <w:rFonts w:ascii="Cambria" w:hAnsi="Cambria" w:cs="Calibri"/>
              </w:rPr>
            </w:pPr>
            <w:r w:rsidRPr="005C0110">
              <w:rPr>
                <w:rFonts w:ascii="Cambria" w:hAnsi="Cambria" w:cs="Calibri"/>
              </w:rPr>
              <w:t xml:space="preserve">Od </w:t>
            </w:r>
            <w:r w:rsidRPr="005C0110">
              <w:rPr>
                <w:rFonts w:ascii="Cambria" w:hAnsi="Cambria" w:cs="Calibri"/>
                <w:b/>
                <w:bCs/>
              </w:rPr>
              <w:t>7. 7.</w:t>
            </w:r>
            <w:r w:rsidRPr="005C0110">
              <w:rPr>
                <w:rFonts w:ascii="Cambria" w:hAnsi="Cambria" w:cs="Calibri"/>
              </w:rPr>
              <w:t xml:space="preserve"> do </w:t>
            </w:r>
            <w:r w:rsidRPr="005C0110">
              <w:rPr>
                <w:rFonts w:ascii="Cambria" w:hAnsi="Cambria" w:cs="Calibri"/>
                <w:b/>
                <w:bCs/>
              </w:rPr>
              <w:t>9. 7. 2026.</w:t>
            </w:r>
          </w:p>
        </w:tc>
      </w:tr>
      <w:tr w:rsidR="00D92B8A" w:rsidRPr="005C0110" w14:paraId="777E6E20" w14:textId="77777777" w:rsidTr="0063087E">
        <w:trPr>
          <w:trHeight w:val="215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1E05B" w14:textId="58AFFDAC" w:rsidR="00D92B8A" w:rsidRPr="005C0110" w:rsidRDefault="00D92B8A" w:rsidP="00B552C2">
            <w:pPr>
              <w:spacing w:after="0"/>
              <w:jc w:val="both"/>
              <w:rPr>
                <w:rFonts w:ascii="Cambria" w:hAnsi="Cambria" w:cs="Calibri"/>
              </w:rPr>
            </w:pPr>
            <w:r w:rsidRPr="005C0110">
              <w:rPr>
                <w:rFonts w:ascii="Cambria" w:hAnsi="Cambria" w:cs="Calibri"/>
                <w:b/>
                <w:bCs/>
              </w:rPr>
              <w:t>Osobno u školi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E8BBEE" w14:textId="77777777" w:rsidR="00D92B8A" w:rsidRPr="005C0110" w:rsidRDefault="00D92B8A" w:rsidP="00B552C2">
            <w:pPr>
              <w:spacing w:after="0"/>
              <w:jc w:val="both"/>
              <w:rPr>
                <w:rFonts w:ascii="Cambria" w:hAnsi="Cambria" w:cs="Calibri"/>
              </w:rPr>
            </w:pPr>
            <w:r w:rsidRPr="005C0110">
              <w:rPr>
                <w:rFonts w:ascii="Cambria" w:hAnsi="Cambria" w:cs="Calibri"/>
                <w:b/>
                <w:bCs/>
              </w:rPr>
              <w:t>9. 7. 2026.</w:t>
            </w:r>
            <w:r w:rsidRPr="005C0110">
              <w:rPr>
                <w:rFonts w:ascii="Cambria" w:hAnsi="Cambria" w:cs="Calibri"/>
              </w:rPr>
              <w:t xml:space="preserve"> od </w:t>
            </w:r>
            <w:r w:rsidRPr="005C0110">
              <w:rPr>
                <w:rFonts w:ascii="Cambria" w:hAnsi="Cambria" w:cs="Calibri"/>
                <w:b/>
                <w:bCs/>
              </w:rPr>
              <w:t>8:00 do 12:00 sati</w:t>
            </w:r>
          </w:p>
        </w:tc>
      </w:tr>
    </w:tbl>
    <w:p w14:paraId="3F0DAD21" w14:textId="08BAE678" w:rsidR="00185883" w:rsidRPr="005C0110" w:rsidRDefault="00185883" w:rsidP="00B552C2">
      <w:pPr>
        <w:spacing w:after="0"/>
        <w:jc w:val="both"/>
        <w:rPr>
          <w:rFonts w:ascii="Cambria" w:hAnsi="Cambria" w:cs="Calibri"/>
        </w:rPr>
      </w:pPr>
    </w:p>
    <w:p w14:paraId="2F0E1349" w14:textId="6578D988" w:rsidR="00860B48" w:rsidRPr="005C0110" w:rsidRDefault="00860B48" w:rsidP="00B552C2">
      <w:pPr>
        <w:spacing w:after="0"/>
        <w:jc w:val="both"/>
        <w:rPr>
          <w:rFonts w:ascii="Cambria" w:hAnsi="Cambria" w:cs="Calibri"/>
          <w:color w:val="FF0000"/>
        </w:rPr>
      </w:pPr>
    </w:p>
    <w:sectPr w:rsidR="00860B48" w:rsidRPr="005C0110" w:rsidSect="005C0110">
      <w:pgSz w:w="11906" w:h="16838"/>
      <w:pgMar w:top="851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3160"/>
    <w:multiLevelType w:val="multilevel"/>
    <w:tmpl w:val="FB5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41F03"/>
    <w:multiLevelType w:val="multilevel"/>
    <w:tmpl w:val="FB0E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259DC"/>
    <w:multiLevelType w:val="multilevel"/>
    <w:tmpl w:val="2D86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D3C7B"/>
    <w:multiLevelType w:val="multilevel"/>
    <w:tmpl w:val="DFC8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15DEB"/>
    <w:multiLevelType w:val="multilevel"/>
    <w:tmpl w:val="8470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B2E9E"/>
    <w:multiLevelType w:val="multilevel"/>
    <w:tmpl w:val="32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33A5A"/>
    <w:multiLevelType w:val="multilevel"/>
    <w:tmpl w:val="7A3E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F1DDE"/>
    <w:multiLevelType w:val="multilevel"/>
    <w:tmpl w:val="E4B0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E270C"/>
    <w:multiLevelType w:val="multilevel"/>
    <w:tmpl w:val="863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8A"/>
    <w:rsid w:val="00185883"/>
    <w:rsid w:val="001932B0"/>
    <w:rsid w:val="001F554A"/>
    <w:rsid w:val="002C6345"/>
    <w:rsid w:val="004D7B9C"/>
    <w:rsid w:val="005C0110"/>
    <w:rsid w:val="0063087E"/>
    <w:rsid w:val="00664DFD"/>
    <w:rsid w:val="007021C1"/>
    <w:rsid w:val="007C3B83"/>
    <w:rsid w:val="00860B48"/>
    <w:rsid w:val="008917F9"/>
    <w:rsid w:val="008A5BC6"/>
    <w:rsid w:val="00A16076"/>
    <w:rsid w:val="00B552C2"/>
    <w:rsid w:val="00BD508D"/>
    <w:rsid w:val="00CA7987"/>
    <w:rsid w:val="00D92B8A"/>
    <w:rsid w:val="00DD0B30"/>
    <w:rsid w:val="00F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023A"/>
  <w15:chartTrackingRefBased/>
  <w15:docId w15:val="{C4B366ED-6723-42CC-9249-35380B2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8A"/>
  </w:style>
  <w:style w:type="paragraph" w:styleId="Naslov1">
    <w:name w:val="heading 1"/>
    <w:basedOn w:val="Normal"/>
    <w:link w:val="Naslov1Char"/>
    <w:uiPriority w:val="9"/>
    <w:qFormat/>
    <w:rsid w:val="00D92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2B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2B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92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9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9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92B8A"/>
    <w:rPr>
      <w:b/>
      <w:bCs/>
    </w:rPr>
  </w:style>
  <w:style w:type="table" w:customStyle="1" w:styleId="TableGrid">
    <w:name w:val="TableGrid"/>
    <w:rsid w:val="001F554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7C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60B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0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lobizmia.com/insights/hardest-programming-langua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Sau</dc:creator>
  <cp:keywords/>
  <dc:description/>
  <cp:lastModifiedBy>Ingrid Sau</cp:lastModifiedBy>
  <cp:revision>5</cp:revision>
  <dcterms:created xsi:type="dcterms:W3CDTF">2026-06-08T14:20:00Z</dcterms:created>
  <dcterms:modified xsi:type="dcterms:W3CDTF">2026-06-09T11:24:00Z</dcterms:modified>
</cp:coreProperties>
</file>