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872" w:rsidRDefault="00965872" w:rsidP="00965872">
      <w:pPr>
        <w:spacing w:after="0" w:line="240" w:lineRule="auto"/>
        <w:outlineLvl w:val="0"/>
        <w:rPr>
          <w:rFonts w:ascii="Open Sans" w:eastAsia="Times New Roman" w:hAnsi="Open Sans" w:cs="Times New Roman"/>
          <w:color w:val="282828"/>
          <w:kern w:val="36"/>
          <w:sz w:val="48"/>
          <w:szCs w:val="48"/>
          <w:lang w:eastAsia="hr-HR"/>
        </w:rPr>
      </w:pPr>
      <w:r w:rsidRPr="00410F96"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hr-HR"/>
        </w:rPr>
        <w:drawing>
          <wp:inline distT="0" distB="0" distL="0" distR="0">
            <wp:extent cx="1302328" cy="578555"/>
            <wp:effectExtent l="0" t="0" r="0" b="0"/>
            <wp:docPr id="2" name="Slika 2" descr="W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32" cy="6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96">
        <w:rPr>
          <w:rFonts w:ascii="Open Sans" w:eastAsia="Times New Roman" w:hAnsi="Open Sans" w:cs="Times New Roman"/>
          <w:color w:val="282828"/>
          <w:kern w:val="36"/>
          <w:sz w:val="48"/>
          <w:szCs w:val="48"/>
          <w:lang w:eastAsia="hr-HR"/>
        </w:rPr>
        <w:t>– izrada mrežne stranice bez prethodnog znanja programskih jezika</w:t>
      </w:r>
    </w:p>
    <w:p w:rsidR="00965872" w:rsidRDefault="00965872" w:rsidP="00965872">
      <w:pPr>
        <w:spacing w:after="0" w:line="240" w:lineRule="auto"/>
        <w:outlineLvl w:val="0"/>
        <w:rPr>
          <w:rFonts w:ascii="Open Sans" w:eastAsia="Times New Roman" w:hAnsi="Open Sans" w:cs="Times New Roman"/>
          <w:color w:val="282828"/>
          <w:kern w:val="36"/>
          <w:sz w:val="48"/>
          <w:szCs w:val="48"/>
          <w:lang w:eastAsia="hr-HR"/>
        </w:rPr>
      </w:pP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Pr="005761E3" w:rsidRDefault="00965872" w:rsidP="00965872">
      <w:pPr>
        <w:spacing w:after="0" w:line="240" w:lineRule="auto"/>
        <w:outlineLvl w:val="0"/>
        <w:rPr>
          <w:rFonts w:ascii="Open Sans" w:hAnsi="Open Sans"/>
          <w:b/>
          <w:color w:val="C00000"/>
          <w:shd w:val="clear" w:color="auto" w:fill="FFFFFF"/>
        </w:rPr>
      </w:pPr>
      <w:r w:rsidRPr="005761E3">
        <w:rPr>
          <w:rFonts w:ascii="Open Sans" w:hAnsi="Open Sans"/>
          <w:b/>
          <w:color w:val="C00000"/>
          <w:shd w:val="clear" w:color="auto" w:fill="FFFFFF"/>
        </w:rPr>
        <w:t xml:space="preserve">DANAS ĆEMO SAMO </w:t>
      </w:r>
      <w:r>
        <w:rPr>
          <w:rFonts w:ascii="Open Sans" w:hAnsi="Open Sans"/>
          <w:b/>
          <w:color w:val="C00000"/>
          <w:shd w:val="clear" w:color="auto" w:fill="FFFFFF"/>
        </w:rPr>
        <w:t>PROĆI</w:t>
      </w:r>
      <w:r w:rsidRPr="005761E3">
        <w:rPr>
          <w:rFonts w:ascii="Open Sans" w:hAnsi="Open Sans"/>
          <w:b/>
          <w:color w:val="C00000"/>
          <w:shd w:val="clear" w:color="auto" w:fill="FFFFFF"/>
        </w:rPr>
        <w:t xml:space="preserve"> IZGLED I MOGUĆNOSTI WIX-a, POGLEDATI ĆETE KRATKI VIDEO I POKUŠATI SE ULOGIRATI U SUSTAV. </w:t>
      </w:r>
    </w:p>
    <w:p w:rsidR="00965872" w:rsidRPr="005761E3" w:rsidRDefault="00965872" w:rsidP="00965872">
      <w:pPr>
        <w:spacing w:after="0" w:line="240" w:lineRule="auto"/>
        <w:outlineLvl w:val="0"/>
        <w:rPr>
          <w:rFonts w:ascii="Open Sans" w:hAnsi="Open Sans"/>
          <w:b/>
          <w:color w:val="C00000"/>
          <w:shd w:val="clear" w:color="auto" w:fill="FFFFFF"/>
        </w:rPr>
      </w:pPr>
    </w:p>
    <w:p w:rsidR="00965872" w:rsidRPr="005761E3" w:rsidRDefault="00965872" w:rsidP="00965872">
      <w:pPr>
        <w:spacing w:after="0" w:line="240" w:lineRule="auto"/>
        <w:outlineLvl w:val="0"/>
        <w:rPr>
          <w:rFonts w:ascii="Open Sans" w:hAnsi="Open Sans"/>
          <w:b/>
          <w:color w:val="C00000"/>
          <w:shd w:val="clear" w:color="auto" w:fill="FFFFFF"/>
        </w:rPr>
      </w:pPr>
      <w:r w:rsidRPr="005761E3">
        <w:rPr>
          <w:rFonts w:ascii="Open Sans" w:hAnsi="Open Sans"/>
          <w:b/>
          <w:color w:val="C00000"/>
          <w:shd w:val="clear" w:color="auto" w:fill="FFFFFF"/>
        </w:rPr>
        <w:t xml:space="preserve">Ostatak vremena pogledat ćete dodatan video i pokušati dobiti sliku oko toga kako izgleda </w:t>
      </w:r>
      <w:proofErr w:type="spellStart"/>
      <w:r w:rsidRPr="005761E3">
        <w:rPr>
          <w:rFonts w:ascii="Open Sans" w:hAnsi="Open Sans"/>
          <w:b/>
          <w:color w:val="C00000"/>
          <w:shd w:val="clear" w:color="auto" w:fill="FFFFFF"/>
        </w:rPr>
        <w:t>Wix</w:t>
      </w:r>
      <w:proofErr w:type="spellEnd"/>
      <w:r w:rsidRPr="005761E3">
        <w:rPr>
          <w:rFonts w:ascii="Open Sans" w:hAnsi="Open Sans"/>
          <w:b/>
          <w:color w:val="C00000"/>
          <w:shd w:val="clear" w:color="auto" w:fill="FFFFFF"/>
        </w:rPr>
        <w:t xml:space="preserve"> alat i kako se snalazite u njemu – jako je jednostavno. </w:t>
      </w: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Pr="00537B85" w:rsidRDefault="00965872" w:rsidP="00965872">
      <w:pPr>
        <w:spacing w:after="0" w:line="240" w:lineRule="auto"/>
        <w:outlineLvl w:val="0"/>
        <w:rPr>
          <w:rFonts w:ascii="Open Sans" w:hAnsi="Open Sans"/>
          <w:b/>
          <w:color w:val="C00000"/>
          <w:shd w:val="clear" w:color="auto" w:fill="FFFFFF"/>
        </w:rPr>
      </w:pPr>
      <w:r w:rsidRPr="00537B85">
        <w:rPr>
          <w:rFonts w:ascii="Open Sans" w:hAnsi="Open Sans"/>
          <w:b/>
          <w:color w:val="C00000"/>
          <w:shd w:val="clear" w:color="auto" w:fill="FFFFFF"/>
        </w:rPr>
        <w:t xml:space="preserve">Zatim ćemo slijedeći put pokušati sa izradom stranice, koja će vam biti završni projekt. </w:t>
      </w: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6F41F3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color w:val="444444"/>
          <w:shd w:val="clear" w:color="auto" w:fill="FFFFFF"/>
        </w:rPr>
        <w:t xml:space="preserve">Idite na </w:t>
      </w:r>
      <w:hyperlink r:id="rId6" w:history="1">
        <w:r w:rsidRPr="001C00DE">
          <w:rPr>
            <w:rStyle w:val="Hiperveza"/>
            <w:rFonts w:ascii="Open Sans" w:hAnsi="Open Sans"/>
            <w:shd w:val="clear" w:color="auto" w:fill="FFFFFF"/>
          </w:rPr>
          <w:t>www.wix.com</w:t>
        </w:r>
      </w:hyperlink>
    </w:p>
    <w:p w:rsidR="006F41F3" w:rsidRDefault="006F41F3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6F41F3" w:rsidRDefault="006F41F3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color w:val="444444"/>
          <w:shd w:val="clear" w:color="auto" w:fill="FFFFFF"/>
        </w:rPr>
        <w:t xml:space="preserve">Proces izrade mrežne stranice započinje registracijom u sustav. Registracija se provodi povezivanjem preko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Facebook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 ili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Google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 korisničkog računa ili klasičnim načinom unosa podataka. </w:t>
      </w: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noProof/>
          <w:color w:val="444444"/>
          <w:shd w:val="clear" w:color="auto" w:fill="FFFFFF"/>
          <w:lang w:eastAsia="hr-HR"/>
        </w:rPr>
        <w:drawing>
          <wp:inline distT="0" distB="0" distL="0" distR="0">
            <wp:extent cx="5756275" cy="2743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color w:val="444444"/>
          <w:shd w:val="clear" w:color="auto" w:fill="FFFFFF"/>
        </w:rPr>
        <w:t xml:space="preserve">Svaki je sljedeći korak potreban kako bi se korisniku pojednostavnila izrada stranice.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Wix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 u koracima navodi korisnika na odabir kategorije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tj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. vrstu stranice: stranica za posao,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blog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, restoran ili mrežni dućan. Ovisno o odabiru,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Wix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 će korisniku u sljedećem koraku ponuditi na odabir određene teme (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eng</w:t>
      </w:r>
      <w:proofErr w:type="spellEnd"/>
      <w:r>
        <w:rPr>
          <w:rFonts w:ascii="Open Sans" w:hAnsi="Open Sans"/>
          <w:color w:val="444444"/>
          <w:shd w:val="clear" w:color="auto" w:fill="FFFFFF"/>
        </w:rPr>
        <w:t>. </w:t>
      </w:r>
      <w:proofErr w:type="spellStart"/>
      <w:r>
        <w:rPr>
          <w:rStyle w:val="Istaknuto"/>
          <w:rFonts w:ascii="Open Sans" w:hAnsi="Open Sans"/>
          <w:color w:val="444444"/>
          <w:shd w:val="clear" w:color="auto" w:fill="FFFFFF"/>
        </w:rPr>
        <w:t>template</w:t>
      </w:r>
      <w:proofErr w:type="spellEnd"/>
      <w:r>
        <w:rPr>
          <w:rFonts w:ascii="Open Sans" w:hAnsi="Open Sans"/>
          <w:color w:val="444444"/>
          <w:shd w:val="clear" w:color="auto" w:fill="FFFFFF"/>
        </w:rPr>
        <w:t xml:space="preserve">) koje određuju izgled i dizajn mrežne stranice. Svaka tema donosi niz funkcionalnosti: način navigacije, gumbe, module, formate blokove sa sadržajem, boje, fontove, </w:t>
      </w:r>
      <w:proofErr w:type="spellStart"/>
      <w:r>
        <w:rPr>
          <w:rFonts w:ascii="Open Sans" w:hAnsi="Open Sans"/>
          <w:color w:val="444444"/>
          <w:shd w:val="clear" w:color="auto" w:fill="FFFFFF"/>
        </w:rPr>
        <w:t>itd</w:t>
      </w:r>
      <w:proofErr w:type="spellEnd"/>
      <w:r>
        <w:rPr>
          <w:rFonts w:ascii="Open Sans" w:hAnsi="Open Sans"/>
          <w:color w:val="444444"/>
          <w:shd w:val="clear" w:color="auto" w:fill="FFFFFF"/>
        </w:rPr>
        <w:t>.</w:t>
      </w: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051324" cy="2937222"/>
            <wp:effectExtent l="0" t="0" r="6350" b="0"/>
            <wp:docPr id="4" name="Slika 4" descr="Wix su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x sucel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40" cy="29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pStyle w:val="StandardWeb"/>
        <w:shd w:val="clear" w:color="auto" w:fill="FFFFFF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Prelaskom miša preko određene teme i klikom na “</w:t>
      </w:r>
      <w:proofErr w:type="spellStart"/>
      <w:r>
        <w:rPr>
          <w:rFonts w:ascii="Open Sans" w:hAnsi="Open Sans"/>
          <w:color w:val="444444"/>
        </w:rPr>
        <w:t>Edit</w:t>
      </w:r>
      <w:proofErr w:type="spellEnd"/>
      <w:r>
        <w:rPr>
          <w:rFonts w:ascii="Open Sans" w:hAnsi="Open Sans"/>
          <w:color w:val="444444"/>
        </w:rPr>
        <w:t xml:space="preserve">” korisnik odabire željenu temu </w:t>
      </w:r>
      <w:proofErr w:type="spellStart"/>
      <w:r>
        <w:rPr>
          <w:rFonts w:ascii="Open Sans" w:hAnsi="Open Sans"/>
          <w:color w:val="444444"/>
        </w:rPr>
        <w:t>tj</w:t>
      </w:r>
      <w:proofErr w:type="spellEnd"/>
      <w:r>
        <w:rPr>
          <w:rFonts w:ascii="Open Sans" w:hAnsi="Open Sans"/>
          <w:color w:val="444444"/>
        </w:rPr>
        <w:t xml:space="preserve">. izgled mrežne stranice i započinje uređivanje. Prednost je </w:t>
      </w:r>
      <w:proofErr w:type="spellStart"/>
      <w:r>
        <w:rPr>
          <w:rFonts w:ascii="Open Sans" w:hAnsi="Open Sans"/>
          <w:color w:val="444444"/>
        </w:rPr>
        <w:t>Wix</w:t>
      </w:r>
      <w:proofErr w:type="spellEnd"/>
      <w:r>
        <w:rPr>
          <w:rFonts w:ascii="Open Sans" w:hAnsi="Open Sans"/>
          <w:color w:val="444444"/>
        </w:rPr>
        <w:t xml:space="preserve"> alata što korisnik sadržaj uređuje vizualno, bez potrebe za znanjem programskih jezika (HTML, CSS, JS).</w:t>
      </w:r>
    </w:p>
    <w:p w:rsidR="00965872" w:rsidRDefault="00965872" w:rsidP="00965872">
      <w:pPr>
        <w:pStyle w:val="StandardWeb"/>
        <w:shd w:val="clear" w:color="auto" w:fill="FFFFFF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Klikom na pojedini element na mrežnoj stranici u odabranoj temi, korisnik pristupa postavkama tog elementa i može ga pomicati, uređivati, dodati novi ili obrisati. Koristeći blok s postavkama na lijevoj strani sučelja moguće je dodati nove module ili pojedine dijelove stranice: slike, galerije slika, gumbe, video materijale, </w:t>
      </w:r>
      <w:proofErr w:type="spellStart"/>
      <w:r>
        <w:rPr>
          <w:rFonts w:ascii="Open Sans" w:hAnsi="Open Sans"/>
          <w:color w:val="444444"/>
        </w:rPr>
        <w:t>blog</w:t>
      </w:r>
      <w:proofErr w:type="spellEnd"/>
      <w:r>
        <w:rPr>
          <w:rFonts w:ascii="Open Sans" w:hAnsi="Open Sans"/>
          <w:color w:val="444444"/>
        </w:rPr>
        <w:t xml:space="preserve"> stranice, različite elemente za unos sadržaja, </w:t>
      </w:r>
      <w:proofErr w:type="spellStart"/>
      <w:r>
        <w:rPr>
          <w:rFonts w:ascii="Open Sans" w:hAnsi="Open Sans"/>
          <w:color w:val="444444"/>
        </w:rPr>
        <w:t>itd</w:t>
      </w:r>
      <w:proofErr w:type="spellEnd"/>
      <w:r>
        <w:rPr>
          <w:rFonts w:ascii="Open Sans" w:hAnsi="Open Sans"/>
          <w:color w:val="444444"/>
        </w:rPr>
        <w:t>. Svaki pojedini element ima svoje postavke preko kojih se on detaljno podešava. Uz svaki ponuđeni element postoje kratke upute kako podesiti taj element i na koji ga način unijeti u stranicu. Nakon početničkog isprobavanja, svaki će korisnik vrlo jednostavno shvatiti na koje se načine moduli mogu grupirati i kako ih slagati prema svojim potrebama i željama.</w:t>
      </w:r>
    </w:p>
    <w:p w:rsidR="00965872" w:rsidRDefault="00965872" w:rsidP="00965872">
      <w:pPr>
        <w:pStyle w:val="StandardWeb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U svakom trenutku korisnik može pregledati kako izgleda mrežna stranica klikom na “</w:t>
      </w:r>
      <w:proofErr w:type="spellStart"/>
      <w:r>
        <w:rPr>
          <w:rFonts w:ascii="Open Sans" w:hAnsi="Open Sans"/>
          <w:color w:val="444444"/>
        </w:rPr>
        <w:t>Preview</w:t>
      </w:r>
      <w:proofErr w:type="spellEnd"/>
      <w:r>
        <w:rPr>
          <w:rFonts w:ascii="Open Sans" w:hAnsi="Open Sans"/>
          <w:color w:val="444444"/>
        </w:rPr>
        <w:t>” u gornjem desnom kutu ili u trenutku kada je stranica gotova klikom na “</w:t>
      </w:r>
      <w:proofErr w:type="spellStart"/>
      <w:r>
        <w:rPr>
          <w:rFonts w:ascii="Open Sans" w:hAnsi="Open Sans"/>
          <w:color w:val="444444"/>
        </w:rPr>
        <w:t>Publish</w:t>
      </w:r>
      <w:proofErr w:type="spellEnd"/>
      <w:r>
        <w:rPr>
          <w:rFonts w:ascii="Open Sans" w:hAnsi="Open Sans"/>
          <w:color w:val="444444"/>
        </w:rPr>
        <w:t xml:space="preserve">”. Prilikom objave stranice korisnik mora odabrati domenu na kojoj će stranica biti objavljena. Moguće je koristiti besplatnu domenu </w:t>
      </w:r>
      <w:proofErr w:type="spellStart"/>
      <w:r>
        <w:rPr>
          <w:rFonts w:ascii="Open Sans" w:hAnsi="Open Sans"/>
          <w:color w:val="444444"/>
        </w:rPr>
        <w:t>npr</w:t>
      </w:r>
      <w:proofErr w:type="spellEnd"/>
      <w:r>
        <w:rPr>
          <w:rFonts w:ascii="Open Sans" w:hAnsi="Open Sans"/>
          <w:color w:val="444444"/>
        </w:rPr>
        <w:t>. www.ime.korisnika-</w:t>
      </w:r>
      <w:proofErr w:type="spellStart"/>
      <w:r>
        <w:rPr>
          <w:rFonts w:ascii="Open Sans" w:hAnsi="Open Sans"/>
          <w:color w:val="444444"/>
        </w:rPr>
        <w:t>wix</w:t>
      </w:r>
      <w:proofErr w:type="spellEnd"/>
      <w:r>
        <w:rPr>
          <w:rFonts w:ascii="Open Sans" w:hAnsi="Open Sans"/>
          <w:color w:val="444444"/>
        </w:rPr>
        <w:t>/ime stranice ili je moguće kupiti domenu po izboru i aktivirati ju kao primarnu za tu stranicu.</w:t>
      </w: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Pr="00083606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Korisni savjeti za korisnika koji sam izrađuje mrežnu stranicu i vrijede neovisno o alatu kojeg korisnik koristi: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lastRenderedPageBreak/>
        <w:t>odrediti i navesti koja je točno namjena mrežne stranice i što sve korisnik želi uključiti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na papiru skicirati željeni izgled stranice (s naslovnicom, navigacijom i bočnim izbornicima, ako ih korisnik želi)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 xml:space="preserve">odrediti pretpostavljene boje, </w:t>
      </w:r>
      <w:proofErr w:type="spellStart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vizuale</w:t>
      </w:r>
      <w:proofErr w:type="spellEnd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, font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definirati proračun očekivanih troškova koji se mogu odvojiti za izradu stranice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odabrati alat u kojem želi raditi (</w:t>
      </w:r>
      <w:proofErr w:type="spellStart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Wix</w:t>
      </w:r>
      <w:proofErr w:type="spellEnd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 xml:space="preserve">, </w:t>
      </w:r>
      <w:proofErr w:type="spellStart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Weebly</w:t>
      </w:r>
      <w:proofErr w:type="spellEnd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 xml:space="preserve">, </w:t>
      </w:r>
      <w:proofErr w:type="spellStart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WordPress</w:t>
      </w:r>
      <w:proofErr w:type="spellEnd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 xml:space="preserve">, </w:t>
      </w:r>
      <w:proofErr w:type="spellStart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itd</w:t>
      </w:r>
      <w:proofErr w:type="spellEnd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.)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 xml:space="preserve">pripremiti sadržaj za unos na stranicu (najviše se vremena tijekom izrade izgubi na stvaranje i unos sadržaja, slike, fotografije, video materijale </w:t>
      </w:r>
      <w:proofErr w:type="spellStart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itd</w:t>
      </w:r>
      <w:proofErr w:type="spellEnd"/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.)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prilikom odabira slika i video materijala potrebno je paziti i obratiti pozornost na autorska prava</w:t>
      </w:r>
    </w:p>
    <w:p w:rsidR="00965872" w:rsidRPr="00083606" w:rsidRDefault="00965872" w:rsidP="009658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razmisliti na koji način korisnik želi prikazati sadržaj (što je važno istak</w:t>
      </w: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n</w:t>
      </w:r>
      <w:r w:rsidRPr="00083606"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uti, na koji se sadržaj želi privući pozornost)</w:t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KAKO IZGLEDA RAD U WIXU, MOŽE SE POGLEDATI U GALERIJI</w:t>
      </w: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POČETNA STRANICA WIX ALATA</w:t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noProof/>
          <w:color w:val="5E7F96"/>
          <w:sz w:val="24"/>
          <w:szCs w:val="24"/>
          <w:lang w:eastAsia="hr-HR"/>
        </w:rPr>
        <w:drawing>
          <wp:inline distT="0" distB="0" distL="0" distR="0">
            <wp:extent cx="4793384" cy="2728501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35" cy="27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ALATNE TRAKE KOJE OLAKŠAVAJU RAD</w:t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669175" cy="4939146"/>
            <wp:effectExtent l="0" t="0" r="7620" b="0"/>
            <wp:docPr id="8" name="Slika 8" descr="https://i0.wp.com/e-laboratorij.carnet.hr/wp-content/uploads/2017/06/Screenshot-at-May-31-14-0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e-laboratorij.carnet.hr/wp-content/uploads/2017/06/Screenshot-at-May-31-14-01-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62" cy="49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ODABIR DOMENE</w:t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949700"/>
            <wp:effectExtent l="0" t="0" r="0" b="0"/>
            <wp:docPr id="9" name="Slika 9" descr="https://i2.wp.com/e-laboratorij.carnet.hr/wp-content/uploads/2017/06/Screenshot-at-Jun-01-15-28-5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e-laboratorij.carnet.hr/wp-content/uploads/2017/06/Screenshot-at-Jun-01-15-28-53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ind w:left="144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ODABIR TEMA (PREDLOŽAKA, TEMPLATE-a)</w:t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2677795"/>
            <wp:effectExtent l="0" t="0" r="0" b="8255"/>
            <wp:docPr id="10" name="Slika 10" descr="https://i2.wp.com/e-laboratorij.carnet.hr/wp-content/uploads/2017/06/Screenshot-at-May-31-13-1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wp.com/e-laboratorij.carnet.hr/wp-content/uploads/2017/06/Screenshot-at-May-31-13-11-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OPCIJA PRIJAVE U SUSTAV</w:t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hAnsi="Open Sans"/>
          <w:noProof/>
          <w:color w:val="444444"/>
          <w:shd w:val="clear" w:color="auto" w:fill="FFFFFF"/>
          <w:lang w:eastAsia="hr-HR"/>
        </w:rPr>
        <w:lastRenderedPageBreak/>
        <w:drawing>
          <wp:inline distT="0" distB="0" distL="0" distR="0">
            <wp:extent cx="5756275" cy="2743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pStyle w:val="Odlomakpopisa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UČITAVANJE KOMENTARA</w:t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2355850"/>
            <wp:effectExtent l="0" t="0" r="0" b="6350"/>
            <wp:docPr id="12" name="Slika 12" descr="https://i1.wp.com/e-laboratorij.carnet.hr/wp-content/uploads/2017/06/Screenshot-at-May-31-14-0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e-laboratorij.carnet.hr/wp-content/uploads/2017/06/Screenshot-at-May-31-14-00-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051324" cy="2937222"/>
            <wp:effectExtent l="0" t="0" r="6350" b="0"/>
            <wp:docPr id="13" name="Slika 13" descr="Wix su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x sucel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40" cy="29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pStyle w:val="Odlomakpopisa"/>
        <w:numPr>
          <w:ilvl w:val="1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UNOS MODULA NA STRANICU</w:t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5633720"/>
            <wp:effectExtent l="0" t="0" r="0" b="5080"/>
            <wp:docPr id="14" name="Slika 14" descr="https://i2.wp.com/e-laboratorij.carnet.hr/wp-content/uploads/2017/06/Screenshot-at-May-31-14-03-06.png?zoom=1.25&amp;fit=905%2C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e-laboratorij.carnet.hr/wp-content/uploads/2017/06/Screenshot-at-May-31-14-03-06.png?zoom=1.25&amp;fit=905%2C8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UNOS DODATNIH MODULA NA RADNU POVRŠINU</w:t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156710"/>
            <wp:effectExtent l="0" t="0" r="0" b="0"/>
            <wp:docPr id="15" name="Slika 15" descr="https://i0.wp.com/e-laboratorij.carnet.hr/wp-content/uploads/2017/06/Screenshot-at-Jun-01-15-37-47.png?zoom=1.25&amp;fit=1024%2C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.wp.com/e-laboratorij.carnet.hr/wp-content/uploads/2017/06/Screenshot-at-Jun-01-15-37-47.png?zoom=1.25&amp;fit=1024%2C7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Pr="00083606" w:rsidRDefault="00965872" w:rsidP="009658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  <w:t>SVAKI SE MODUL MOŽE UREĐIVATI I PODEŠAVATI</w:t>
      </w:r>
    </w:p>
    <w:p w:rsidR="00965872" w:rsidRPr="00083606" w:rsidRDefault="00965872" w:rsidP="00965872">
      <w:pPr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5E7F96"/>
          <w:sz w:val="24"/>
          <w:szCs w:val="24"/>
          <w:lang w:eastAsia="hr-HR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5760720" cy="3413760"/>
            <wp:effectExtent l="0" t="0" r="0" b="0"/>
            <wp:docPr id="6" name="Slika 6" descr="https://i0.wp.com/e-laboratorij.carnet.hr/wp-content/uploads/2017/06/Screenshot-at-Jun-01-15-4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0.wp.com/e-laboratorij.carnet.hr/wp-content/uploads/2017/06/Screenshot-at-Jun-01-15-44-3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72" w:rsidRPr="00083606" w:rsidRDefault="00965872" w:rsidP="0096587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</w:pPr>
      <w:proofErr w:type="spellStart"/>
      <w:r w:rsidRPr="00083606"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lastRenderedPageBreak/>
        <w:t>Wix</w:t>
      </w:r>
      <w:proofErr w:type="spellEnd"/>
      <w:r w:rsidRPr="00083606"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 xml:space="preserve"> je za početnog korisnika koji nema iskustva u izradi mrežnih stranica, odličan odabir. Potrebno je vrijeme za savladavanje svih funkcionalnosti prije nego mrežna stranice poprimi izgled kakvog je korisnik zamislio.</w:t>
      </w:r>
    </w:p>
    <w:p w:rsidR="006F41F3" w:rsidRDefault="006F41F3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u w:val="single"/>
          <w:lang w:eastAsia="hr-HR"/>
        </w:rPr>
      </w:pPr>
    </w:p>
    <w:p w:rsidR="00965872" w:rsidRPr="006F41F3" w:rsidRDefault="006F41F3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u w:val="single"/>
          <w:lang w:eastAsia="hr-HR"/>
        </w:rPr>
      </w:pPr>
      <w:r w:rsidRPr="006F41F3">
        <w:rPr>
          <w:rFonts w:ascii="Open Sans" w:eastAsia="Times New Roman" w:hAnsi="Open Sans" w:cs="Times New Roman"/>
          <w:b/>
          <w:color w:val="444444"/>
          <w:sz w:val="24"/>
          <w:szCs w:val="24"/>
          <w:u w:val="single"/>
          <w:lang w:eastAsia="hr-HR"/>
        </w:rPr>
        <w:t>ZADATAK ZA DANAS:</w:t>
      </w:r>
    </w:p>
    <w:p w:rsidR="006F41F3" w:rsidRDefault="006F41F3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</w:pPr>
    </w:p>
    <w:p w:rsidR="00965872" w:rsidRPr="006F41F3" w:rsidRDefault="00965872" w:rsidP="00965872">
      <w:pPr>
        <w:shd w:val="clear" w:color="auto" w:fill="FFFFFF"/>
        <w:spacing w:after="0" w:line="240" w:lineRule="auto"/>
      </w:pPr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 xml:space="preserve">Ići na </w:t>
      </w:r>
      <w:hyperlink r:id="rId17" w:history="1">
        <w:r w:rsidRPr="005A14B2">
          <w:rPr>
            <w:rStyle w:val="Hiperveza"/>
            <w:rFonts w:ascii="Open Sans" w:eastAsia="Times New Roman" w:hAnsi="Open Sans" w:cs="Times New Roman"/>
            <w:sz w:val="24"/>
            <w:szCs w:val="24"/>
            <w:lang w:eastAsia="hr-HR"/>
          </w:rPr>
          <w:t>www.wix.com</w:t>
        </w:r>
      </w:hyperlink>
      <w:r w:rsidR="006F41F3">
        <w:t xml:space="preserve">    d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 xml:space="preserve">a bi se došlo na </w:t>
      </w:r>
      <w:proofErr w:type="spellStart"/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>wix</w:t>
      </w:r>
      <w:proofErr w:type="spellEnd"/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 xml:space="preserve"> stranicu, a zatim pratiti korake preko video </w:t>
      </w:r>
      <w:proofErr w:type="spellStart"/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>tutorijala</w:t>
      </w:r>
      <w:proofErr w:type="spellEnd"/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 xml:space="preserve"> za probu, da vidite snalazite li se u </w:t>
      </w:r>
      <w:proofErr w:type="spellStart"/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>wixu</w:t>
      </w:r>
      <w:proofErr w:type="spellEnd"/>
      <w:r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  <w:t xml:space="preserve">, proučite, pa ćemo proći pitanja ako ih budete imali. </w:t>
      </w: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</w:pP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  <w:r w:rsidRPr="00083606"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  <w:t xml:space="preserve">Video priručnik o radu u </w:t>
      </w:r>
      <w:proofErr w:type="spellStart"/>
      <w:r w:rsidRPr="00083606"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  <w:t>Wix</w:t>
      </w:r>
      <w:proofErr w:type="spellEnd"/>
      <w:r w:rsidRPr="00083606"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  <w:t xml:space="preserve"> alatu:</w:t>
      </w: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</w:p>
    <w:p w:rsidR="00965872" w:rsidRPr="005761E3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FF0000"/>
          <w:sz w:val="24"/>
          <w:szCs w:val="24"/>
          <w:lang w:eastAsia="hr-HR"/>
        </w:rPr>
      </w:pPr>
      <w:r w:rsidRPr="005761E3">
        <w:rPr>
          <w:rFonts w:ascii="Open Sans" w:eastAsia="Times New Roman" w:hAnsi="Open Sans" w:cs="Times New Roman"/>
          <w:b/>
          <w:color w:val="FF0000"/>
          <w:sz w:val="24"/>
          <w:szCs w:val="24"/>
          <w:lang w:eastAsia="hr-HR"/>
        </w:rPr>
        <w:t>WIX CERTIFIED TUTORIAL</w:t>
      </w:r>
    </w:p>
    <w:p w:rsidR="00965872" w:rsidRPr="005761E3" w:rsidRDefault="00965872" w:rsidP="00965872">
      <w:pPr>
        <w:shd w:val="clear" w:color="auto" w:fill="FFFFFF"/>
        <w:spacing w:after="0" w:line="240" w:lineRule="auto"/>
        <w:rPr>
          <w:color w:val="FF0000"/>
        </w:rPr>
      </w:pPr>
      <w:hyperlink r:id="rId18" w:history="1">
        <w:r w:rsidRPr="005761E3">
          <w:rPr>
            <w:rStyle w:val="Hiperveza"/>
            <w:color w:val="FF0000"/>
          </w:rPr>
          <w:t>https://www.youtube.com/watch?v=6Q4737kSSzA</w:t>
        </w:r>
      </w:hyperlink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  <w:t>UKOLIKO ŽELITE, ZA DODATNU POMOĆ:</w:t>
      </w: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  <w:t>Pogledati kratki video od 8 minuta</w:t>
      </w:r>
    </w:p>
    <w:p w:rsidR="00965872" w:rsidRDefault="00965872" w:rsidP="00965872">
      <w:pPr>
        <w:shd w:val="clear" w:color="auto" w:fill="FFFFFF"/>
        <w:spacing w:after="0" w:line="240" w:lineRule="auto"/>
      </w:pPr>
      <w:hyperlink r:id="rId19" w:history="1">
        <w:r>
          <w:rPr>
            <w:rStyle w:val="Hiperveza"/>
          </w:rPr>
          <w:t>https://www.youtube.com/watch?v=J4OzBOcjMEI</w:t>
        </w:r>
      </w:hyperlink>
    </w:p>
    <w:p w:rsidR="00965872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</w:p>
    <w:p w:rsidR="00965872" w:rsidRPr="00083606" w:rsidRDefault="00965872" w:rsidP="0096587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</w:pPr>
      <w:r>
        <w:rPr>
          <w:rFonts w:ascii="Open Sans" w:eastAsia="Times New Roman" w:hAnsi="Open Sans" w:cs="Times New Roman"/>
          <w:b/>
          <w:color w:val="444444"/>
          <w:sz w:val="24"/>
          <w:szCs w:val="24"/>
          <w:lang w:eastAsia="hr-HR"/>
        </w:rPr>
        <w:t>i</w:t>
      </w: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color w:val="444444"/>
          <w:shd w:val="clear" w:color="auto" w:fill="FFFFFF"/>
        </w:rPr>
        <w:tab/>
        <w:t>KRATKI VIDEO 15 MINUTA</w:t>
      </w: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</w:pPr>
      <w:hyperlink r:id="rId20" w:history="1">
        <w:r>
          <w:rPr>
            <w:rStyle w:val="Hiperveza"/>
          </w:rPr>
          <w:t>https://www.youtube.com/watch?v=JTdK9q_iuE0</w:t>
        </w:r>
      </w:hyperlink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Pr="005761E3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b/>
          <w:color w:val="444444"/>
          <w:shd w:val="clear" w:color="auto" w:fill="FFFFFF"/>
        </w:rPr>
      </w:pPr>
      <w:r w:rsidRPr="005761E3">
        <w:rPr>
          <w:rFonts w:ascii="Open Sans" w:hAnsi="Open Sans"/>
          <w:b/>
          <w:color w:val="444444"/>
          <w:shd w:val="clear" w:color="auto" w:fill="FFFFFF"/>
        </w:rPr>
        <w:t>i</w:t>
      </w: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color w:val="444444"/>
          <w:shd w:val="clear" w:color="auto" w:fill="FFFFFF"/>
        </w:rPr>
        <w:t>KRATKI VIDEO 18 MIN</w:t>
      </w: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</w:pPr>
      <w:hyperlink r:id="rId21" w:history="1">
        <w:r>
          <w:rPr>
            <w:rStyle w:val="Hiperveza"/>
          </w:rPr>
          <w:t>https://www.youtube.com/watch?v=pGhdpuFmYJw</w:t>
        </w:r>
      </w:hyperlink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6F41F3" w:rsidRDefault="006F41F3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b/>
          <w:color w:val="C00000"/>
          <w:sz w:val="24"/>
          <w:szCs w:val="24"/>
          <w:shd w:val="clear" w:color="auto" w:fill="FFFFFF"/>
        </w:rPr>
      </w:pPr>
    </w:p>
    <w:p w:rsidR="006F41F3" w:rsidRPr="006F41F3" w:rsidRDefault="006F41F3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b/>
          <w:color w:val="C00000"/>
          <w:sz w:val="24"/>
          <w:szCs w:val="24"/>
          <w:u w:val="single"/>
          <w:shd w:val="clear" w:color="auto" w:fill="FFFFFF"/>
        </w:rPr>
      </w:pPr>
      <w:r w:rsidRPr="006F41F3">
        <w:rPr>
          <w:rFonts w:ascii="Open Sans" w:hAnsi="Open Sans"/>
          <w:b/>
          <w:color w:val="C00000"/>
          <w:sz w:val="24"/>
          <w:szCs w:val="24"/>
          <w:u w:val="single"/>
          <w:shd w:val="clear" w:color="auto" w:fill="FFFFFF"/>
        </w:rPr>
        <w:t>ZA VAS ZA DOMA:</w:t>
      </w:r>
    </w:p>
    <w:p w:rsidR="006F41F3" w:rsidRDefault="006F41F3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b/>
          <w:color w:val="C00000"/>
          <w:sz w:val="24"/>
          <w:szCs w:val="24"/>
          <w:shd w:val="clear" w:color="auto" w:fill="FFFFFF"/>
        </w:rPr>
      </w:pPr>
    </w:p>
    <w:p w:rsidR="00965872" w:rsidRPr="005761E3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b/>
          <w:color w:val="C00000"/>
          <w:sz w:val="24"/>
          <w:szCs w:val="24"/>
          <w:shd w:val="clear" w:color="auto" w:fill="FFFFFF"/>
        </w:rPr>
      </w:pPr>
      <w:r w:rsidRPr="005761E3">
        <w:rPr>
          <w:rFonts w:ascii="Open Sans" w:hAnsi="Open Sans"/>
          <w:b/>
          <w:color w:val="C00000"/>
          <w:sz w:val="24"/>
          <w:szCs w:val="24"/>
          <w:shd w:val="clear" w:color="auto" w:fill="FFFFFF"/>
        </w:rPr>
        <w:t>POTPUN TUTORIJAL KORAK PO KORAK</w:t>
      </w:r>
    </w:p>
    <w:p w:rsidR="00965872" w:rsidRPr="005761E3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b/>
          <w:color w:val="C00000"/>
          <w:sz w:val="24"/>
          <w:szCs w:val="24"/>
          <w:shd w:val="clear" w:color="auto" w:fill="FFFFFF"/>
        </w:rPr>
      </w:pPr>
    </w:p>
    <w:p w:rsidR="00965872" w:rsidRPr="005761E3" w:rsidRDefault="00965872" w:rsidP="00965872">
      <w:pPr>
        <w:tabs>
          <w:tab w:val="left" w:pos="196"/>
        </w:tabs>
        <w:spacing w:after="0" w:line="240" w:lineRule="auto"/>
        <w:outlineLvl w:val="0"/>
        <w:rPr>
          <w:b/>
          <w:color w:val="C00000"/>
          <w:sz w:val="24"/>
          <w:szCs w:val="24"/>
        </w:rPr>
      </w:pPr>
      <w:hyperlink r:id="rId22" w:history="1">
        <w:r w:rsidRPr="005761E3">
          <w:rPr>
            <w:rStyle w:val="Hiperveza"/>
            <w:b/>
            <w:color w:val="C00000"/>
            <w:sz w:val="24"/>
            <w:szCs w:val="24"/>
          </w:rPr>
          <w:t>https://www.youtube.com/watch?v=HLVERGVOgYQ</w:t>
        </w:r>
      </w:hyperlink>
      <w:r w:rsidRPr="005761E3">
        <w:rPr>
          <w:b/>
          <w:color w:val="C00000"/>
          <w:sz w:val="24"/>
          <w:szCs w:val="24"/>
        </w:rPr>
        <w:t xml:space="preserve">             30 MIN</w:t>
      </w: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</w:pPr>
      <w:hyperlink r:id="rId23" w:history="1">
        <w:r>
          <w:rPr>
            <w:rStyle w:val="Hiperveza"/>
          </w:rPr>
          <w:t>https://www.youtube.com/watch?v=_X0bIGWJ_kk</w:t>
        </w:r>
      </w:hyperlink>
      <w:r>
        <w:t xml:space="preserve">                20 MIN</w:t>
      </w: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  <w:r>
        <w:rPr>
          <w:rFonts w:ascii="Open Sans" w:hAnsi="Open Sans"/>
          <w:color w:val="444444"/>
          <w:shd w:val="clear" w:color="auto" w:fill="FFFFFF"/>
        </w:rPr>
        <w:t>ILI</w:t>
      </w: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</w:pPr>
      <w:hyperlink r:id="rId24" w:history="1">
        <w:r>
          <w:rPr>
            <w:rStyle w:val="Hiperveza"/>
          </w:rPr>
          <w:t>https://www.youtube.com/watch?v=RAFu_452pME</w:t>
        </w:r>
      </w:hyperlink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</w:pPr>
      <w:hyperlink r:id="rId25" w:history="1">
        <w:r>
          <w:rPr>
            <w:rStyle w:val="Hiperveza"/>
          </w:rPr>
          <w:t>https://www.youtube.com/watch?v=aZ7tXY_nAyI</w:t>
        </w:r>
      </w:hyperlink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tabs>
          <w:tab w:val="left" w:pos="196"/>
        </w:tabs>
        <w:spacing w:after="0" w:line="240" w:lineRule="auto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Default="00965872" w:rsidP="00965872">
      <w:pPr>
        <w:spacing w:after="0" w:line="240" w:lineRule="auto"/>
        <w:jc w:val="center"/>
        <w:outlineLvl w:val="0"/>
        <w:rPr>
          <w:rFonts w:ascii="Open Sans" w:hAnsi="Open Sans"/>
          <w:color w:val="444444"/>
          <w:shd w:val="clear" w:color="auto" w:fill="FFFFFF"/>
        </w:rPr>
      </w:pPr>
    </w:p>
    <w:p w:rsidR="00965872" w:rsidRPr="00410F96" w:rsidRDefault="00965872" w:rsidP="00965872">
      <w:pPr>
        <w:spacing w:after="0" w:line="240" w:lineRule="auto"/>
        <w:outlineLvl w:val="0"/>
        <w:rPr>
          <w:rFonts w:ascii="Open Sans" w:eastAsia="Times New Roman" w:hAnsi="Open Sans" w:cs="Times New Roman"/>
          <w:color w:val="282828"/>
          <w:kern w:val="36"/>
          <w:sz w:val="48"/>
          <w:szCs w:val="48"/>
          <w:lang w:eastAsia="hr-HR"/>
        </w:rPr>
      </w:pPr>
    </w:p>
    <w:p w:rsidR="00965872" w:rsidRPr="00410F96" w:rsidRDefault="00965872" w:rsidP="0096587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444444"/>
          <w:sz w:val="24"/>
          <w:szCs w:val="24"/>
          <w:lang w:eastAsia="hr-HR"/>
        </w:rPr>
      </w:pPr>
    </w:p>
    <w:p w:rsidR="00965872" w:rsidRDefault="00965872" w:rsidP="00965872"/>
    <w:p w:rsidR="00630069" w:rsidRDefault="00630069"/>
    <w:sectPr w:rsidR="00630069" w:rsidSect="00BC7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571FB"/>
    <w:multiLevelType w:val="multilevel"/>
    <w:tmpl w:val="CA84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65872"/>
    <w:rsid w:val="00630069"/>
    <w:rsid w:val="006F41F3"/>
    <w:rsid w:val="0096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872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65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965872"/>
    <w:rPr>
      <w:i/>
      <w:iCs/>
    </w:rPr>
  </w:style>
  <w:style w:type="paragraph" w:styleId="Odlomakpopisa">
    <w:name w:val="List Paragraph"/>
    <w:basedOn w:val="Normal"/>
    <w:uiPriority w:val="34"/>
    <w:qFormat/>
    <w:rsid w:val="0096587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65872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6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6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6Q4737kSSz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GhdpuFmYJ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wix.com" TargetMode="External"/><Relationship Id="rId25" Type="http://schemas.openxmlformats.org/officeDocument/2006/relationships/hyperlink" Target="https://www.youtube.com/watch?v=aZ7tXY_nAyI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JTdK9q_iuE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wix.com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RAFu_452pM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_X0bIGWJ_kk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J4OzBOcjME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HLVERGVOgYQ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2020-04-14T06:21:00Z</dcterms:created>
  <dcterms:modified xsi:type="dcterms:W3CDTF">2020-04-14T06:35:00Z</dcterms:modified>
</cp:coreProperties>
</file>